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9E4" w:rsidRDefault="003849E4">
      <w:r>
        <w:rPr>
          <w:b/>
          <w:sz w:val="44"/>
          <w:szCs w:val="44"/>
        </w:rPr>
        <w:t xml:space="preserve">         </w:t>
      </w:r>
      <w:r w:rsidRPr="003849E4">
        <w:rPr>
          <w:b/>
          <w:sz w:val="44"/>
          <w:szCs w:val="44"/>
        </w:rPr>
        <w:t>Художественно-эстетическое развитие</w:t>
      </w:r>
      <w:r>
        <w:t>.</w:t>
      </w:r>
    </w:p>
    <w:p w:rsidR="0072391C" w:rsidRDefault="003849E4">
      <w:pPr>
        <w:rPr>
          <w:sz w:val="36"/>
          <w:szCs w:val="36"/>
        </w:rPr>
      </w:pPr>
      <w:r w:rsidRPr="003849E4">
        <w:rPr>
          <w:sz w:val="36"/>
          <w:szCs w:val="36"/>
        </w:rPr>
        <w:t xml:space="preserve"> Искусство (словесное, музыкальное, изобразительное) выполняет этическую и эстетическую функции образования детей дошкольного возраста. Особенность восприятия детьми дошкольного возраста произведений искусства заключается в том, что с их помощью ребёнок открывает мир во всех его взаимосвязях и взаимозависимостях, начинает больше и лучше понимать жизнь и людей, добро и зло, красоту окружающего мира, переживая и проживая содержание произведений искусства. </w:t>
      </w:r>
      <w:proofErr w:type="gramStart"/>
      <w:r w:rsidRPr="003849E4">
        <w:rPr>
          <w:sz w:val="36"/>
          <w:szCs w:val="36"/>
        </w:rPr>
        <w:t>Процесс общения с произведениями искусства (книгой, музыкой, картиной, народной</w:t>
      </w:r>
      <w:proofErr w:type="gramEnd"/>
      <w:r w:rsidRPr="003849E4">
        <w:rPr>
          <w:sz w:val="36"/>
          <w:szCs w:val="36"/>
        </w:rPr>
        <w:t xml:space="preserve"> </w:t>
      </w:r>
      <w:proofErr w:type="gramStart"/>
      <w:r w:rsidRPr="003849E4">
        <w:rPr>
          <w:sz w:val="36"/>
          <w:szCs w:val="36"/>
        </w:rPr>
        <w:t>игрушкой и др.) является одним из определяющих в интеллектуальном, личностном (в том числе миро</w:t>
      </w:r>
      <w:r>
        <w:rPr>
          <w:sz w:val="36"/>
          <w:szCs w:val="36"/>
        </w:rPr>
        <w:t xml:space="preserve">воззренческом) и эстетическом </w:t>
      </w:r>
      <w:r w:rsidRPr="003849E4">
        <w:rPr>
          <w:sz w:val="36"/>
          <w:szCs w:val="36"/>
        </w:rPr>
        <w:t xml:space="preserve"> становлении человека, в его способности к самореализации, в сохранении и передаче опыта, накопленного человечеством</w:t>
      </w:r>
      <w:r w:rsidR="0072391C">
        <w:rPr>
          <w:sz w:val="36"/>
          <w:szCs w:val="36"/>
        </w:rPr>
        <w:t>.</w:t>
      </w:r>
      <w:proofErr w:type="gramEnd"/>
    </w:p>
    <w:p w:rsidR="0072391C" w:rsidRPr="0072391C" w:rsidRDefault="0072391C" w:rsidP="001C7641">
      <w:pPr>
        <w:ind w:hanging="142"/>
        <w:rPr>
          <w:sz w:val="36"/>
          <w:szCs w:val="36"/>
        </w:rPr>
      </w:pPr>
      <w:r w:rsidRPr="0072391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C7641">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377293" cy="1820873"/>
            <wp:effectExtent l="19050" t="0" r="0" b="0"/>
            <wp:docPr id="2" name="Рисунок 2" descr="C:\Users\Diana\Desktop\старт в будущее\фото работа\IMAG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Desktop\старт в будущее\фото работа\IMAG0028.jpg"/>
                    <pic:cNvPicPr>
                      <a:picLocks noChangeAspect="1" noChangeArrowheads="1"/>
                    </pic:cNvPicPr>
                  </pic:nvPicPr>
                  <pic:blipFill>
                    <a:blip r:embed="rId5" cstate="print"/>
                    <a:srcRect/>
                    <a:stretch>
                      <a:fillRect/>
                    </a:stretch>
                  </pic:blipFill>
                  <pic:spPr bwMode="auto">
                    <a:xfrm>
                      <a:off x="0" y="0"/>
                      <a:ext cx="3389727" cy="1827577"/>
                    </a:xfrm>
                    <a:prstGeom prst="rect">
                      <a:avLst/>
                    </a:prstGeom>
                    <a:noFill/>
                    <a:ln w="9525">
                      <a:noFill/>
                      <a:miter lim="800000"/>
                      <a:headEnd/>
                      <a:tailEnd/>
                    </a:ln>
                  </pic:spPr>
                </pic:pic>
              </a:graphicData>
            </a:graphic>
          </wp:inline>
        </w:drawing>
      </w:r>
      <w:r w:rsidR="001C7641">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246664" cy="1821116"/>
            <wp:effectExtent l="19050" t="0" r="0" b="0"/>
            <wp:docPr id="3" name="Рисунок 3" descr="C:\Users\Diana\Desktop\ФОТО ДЕЛЬФИНЧИКИ\IMAG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ФОТО ДЕЛЬФИНЧИКИ\IMAG1385.jpg"/>
                    <pic:cNvPicPr>
                      <a:picLocks noChangeAspect="1" noChangeArrowheads="1"/>
                    </pic:cNvPicPr>
                  </pic:nvPicPr>
                  <pic:blipFill>
                    <a:blip r:embed="rId6" cstate="print"/>
                    <a:srcRect/>
                    <a:stretch>
                      <a:fillRect/>
                    </a:stretch>
                  </pic:blipFill>
                  <pic:spPr bwMode="auto">
                    <a:xfrm>
                      <a:off x="0" y="0"/>
                      <a:ext cx="3254845" cy="1825705"/>
                    </a:xfrm>
                    <a:prstGeom prst="rect">
                      <a:avLst/>
                    </a:prstGeom>
                    <a:noFill/>
                    <a:ln w="9525">
                      <a:noFill/>
                      <a:miter lim="800000"/>
                      <a:headEnd/>
                      <a:tailEnd/>
                    </a:ln>
                  </pic:spPr>
                </pic:pic>
              </a:graphicData>
            </a:graphic>
          </wp:inline>
        </w:drawing>
      </w:r>
    </w:p>
    <w:p w:rsidR="0072391C" w:rsidRDefault="003849E4">
      <w:pPr>
        <w:rPr>
          <w:sz w:val="36"/>
          <w:szCs w:val="36"/>
        </w:rPr>
      </w:pPr>
      <w:r w:rsidRPr="003849E4">
        <w:rPr>
          <w:sz w:val="36"/>
          <w:szCs w:val="36"/>
        </w:rPr>
        <w:t xml:space="preserve"> В области художественно-эстетического развития ребенка основными задачами образовательной деятельности являются создание условий для: –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 развития способности к восприятию музыки, художественной литературы, фольклора; – </w:t>
      </w:r>
      <w:r w:rsidRPr="003849E4">
        <w:rPr>
          <w:sz w:val="36"/>
          <w:szCs w:val="36"/>
        </w:rPr>
        <w:lastRenderedPageBreak/>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72391C">
        <w:rPr>
          <w:sz w:val="36"/>
          <w:szCs w:val="36"/>
        </w:rPr>
        <w:t>.</w:t>
      </w:r>
    </w:p>
    <w:p w:rsidR="001C7641" w:rsidRDefault="003849E4">
      <w:pPr>
        <w:rPr>
          <w:sz w:val="36"/>
          <w:szCs w:val="36"/>
        </w:rPr>
      </w:pPr>
      <w:r w:rsidRPr="003849E4">
        <w:rPr>
          <w:sz w:val="36"/>
          <w:szCs w:val="36"/>
        </w:rPr>
        <w:t xml:space="preserve"> 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4A06E5" w:rsidRDefault="004A06E5">
      <w:pPr>
        <w:rPr>
          <w:sz w:val="36"/>
          <w:szCs w:val="36"/>
        </w:rPr>
      </w:pPr>
      <w:r>
        <w:rPr>
          <w:noProof/>
          <w:sz w:val="36"/>
          <w:szCs w:val="36"/>
          <w:lang w:eastAsia="ru-RU"/>
        </w:rPr>
        <w:drawing>
          <wp:inline distT="0" distB="0" distL="0" distR="0">
            <wp:extent cx="3328648" cy="2312894"/>
            <wp:effectExtent l="19050" t="0" r="5102" b="0"/>
            <wp:docPr id="4" name="Рисунок 4" descr="C:\Users\Diana\Desktop\ФОТО ДЕЛЬФИНЧИКИ\IMAG11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esktop\ФОТО ДЕЛЬФИНЧИКИ\IMAG1116_1.jpg"/>
                    <pic:cNvPicPr>
                      <a:picLocks noChangeAspect="1" noChangeArrowheads="1"/>
                    </pic:cNvPicPr>
                  </pic:nvPicPr>
                  <pic:blipFill>
                    <a:blip r:embed="rId7" cstate="print"/>
                    <a:srcRect/>
                    <a:stretch>
                      <a:fillRect/>
                    </a:stretch>
                  </pic:blipFill>
                  <pic:spPr bwMode="auto">
                    <a:xfrm>
                      <a:off x="0" y="0"/>
                      <a:ext cx="3341197" cy="2321614"/>
                    </a:xfrm>
                    <a:prstGeom prst="rect">
                      <a:avLst/>
                    </a:prstGeom>
                    <a:noFill/>
                    <a:ln w="9525">
                      <a:noFill/>
                      <a:miter lim="800000"/>
                      <a:headEnd/>
                      <a:tailEnd/>
                    </a:ln>
                  </pic:spPr>
                </pic:pic>
              </a:graphicData>
            </a:graphic>
          </wp:inline>
        </w:drawing>
      </w:r>
      <w:r>
        <w:rPr>
          <w:noProof/>
          <w:sz w:val="36"/>
          <w:szCs w:val="36"/>
          <w:lang w:eastAsia="ru-RU"/>
        </w:rPr>
        <w:drawing>
          <wp:inline distT="0" distB="0" distL="0" distR="0">
            <wp:extent cx="3461689" cy="2312083"/>
            <wp:effectExtent l="19050" t="0" r="5411" b="0"/>
            <wp:docPr id="7" name="Рисунок 7" descr="C:\Users\Diana\Desktop\ФОТО ДЕЛЬФИНЧИКИ\IMAG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Desktop\ФОТО ДЕЛЬФИНЧИКИ\IMAG1185.jpg"/>
                    <pic:cNvPicPr>
                      <a:picLocks noChangeAspect="1" noChangeArrowheads="1"/>
                    </pic:cNvPicPr>
                  </pic:nvPicPr>
                  <pic:blipFill>
                    <a:blip r:embed="rId8" cstate="print"/>
                    <a:srcRect/>
                    <a:stretch>
                      <a:fillRect/>
                    </a:stretch>
                  </pic:blipFill>
                  <pic:spPr bwMode="auto">
                    <a:xfrm>
                      <a:off x="0" y="0"/>
                      <a:ext cx="3463953" cy="2313595"/>
                    </a:xfrm>
                    <a:prstGeom prst="rect">
                      <a:avLst/>
                    </a:prstGeom>
                    <a:noFill/>
                    <a:ln w="9525">
                      <a:noFill/>
                      <a:miter lim="800000"/>
                      <a:headEnd/>
                      <a:tailEnd/>
                    </a:ln>
                  </pic:spPr>
                </pic:pic>
              </a:graphicData>
            </a:graphic>
          </wp:inline>
        </w:drawing>
      </w:r>
    </w:p>
    <w:p w:rsidR="000E7A17" w:rsidRDefault="003849E4">
      <w:pPr>
        <w:rPr>
          <w:sz w:val="36"/>
          <w:szCs w:val="36"/>
        </w:rPr>
      </w:pPr>
      <w:r w:rsidRPr="003849E4">
        <w:rPr>
          <w:sz w:val="36"/>
          <w:szCs w:val="36"/>
        </w:rPr>
        <w:t xml:space="preserve">В сфере приобщения к разным видам художественно-эстетической деятельности, развития потребности в творческом самовыражении, </w:t>
      </w:r>
      <w:r w:rsidRPr="003849E4">
        <w:rPr>
          <w:sz w:val="36"/>
          <w:szCs w:val="36"/>
        </w:rPr>
        <w:lastRenderedPageBreak/>
        <w:t>инициативности и самостоятельности в воплощении художественного замысла</w:t>
      </w:r>
      <w:r w:rsidR="004A06E5">
        <w:rPr>
          <w:sz w:val="36"/>
          <w:szCs w:val="36"/>
        </w:rPr>
        <w:t>.</w:t>
      </w:r>
      <w:r w:rsidRPr="003849E4">
        <w:rPr>
          <w:sz w:val="36"/>
          <w:szCs w:val="36"/>
        </w:rPr>
        <w:t xml:space="preserve">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w:t>
      </w:r>
      <w:r>
        <w:rPr>
          <w:sz w:val="36"/>
          <w:szCs w:val="36"/>
        </w:rPr>
        <w:t xml:space="preserve">, темпа, высоты и силы звука. </w:t>
      </w:r>
      <w:r w:rsidRPr="003849E4">
        <w:rPr>
          <w:sz w:val="36"/>
          <w:szCs w:val="36"/>
        </w:rPr>
        <w:t xml:space="preserve"> 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4A06E5" w:rsidRDefault="004A06E5">
      <w:pPr>
        <w:rPr>
          <w:sz w:val="36"/>
          <w:szCs w:val="36"/>
        </w:rPr>
      </w:pPr>
      <w:r>
        <w:rPr>
          <w:noProof/>
          <w:sz w:val="36"/>
          <w:szCs w:val="36"/>
          <w:lang w:eastAsia="ru-RU"/>
        </w:rPr>
        <w:drawing>
          <wp:inline distT="0" distB="0" distL="0" distR="0">
            <wp:extent cx="3577077" cy="2504995"/>
            <wp:effectExtent l="19050" t="0" r="4323" b="0"/>
            <wp:docPr id="8" name="Рисунок 8" descr="C:\Users\Diana\Desktop\ФОТО ДЕЛЬФИНЧИКИ\IMG-20181121-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a\Desktop\ФОТО ДЕЛЬФИНЧИКИ\IMG-20181121-WA0062.jpg"/>
                    <pic:cNvPicPr>
                      <a:picLocks noChangeAspect="1" noChangeArrowheads="1"/>
                    </pic:cNvPicPr>
                  </pic:nvPicPr>
                  <pic:blipFill>
                    <a:blip r:embed="rId9"/>
                    <a:srcRect/>
                    <a:stretch>
                      <a:fillRect/>
                    </a:stretch>
                  </pic:blipFill>
                  <pic:spPr bwMode="auto">
                    <a:xfrm>
                      <a:off x="0" y="0"/>
                      <a:ext cx="3581447" cy="2508055"/>
                    </a:xfrm>
                    <a:prstGeom prst="rect">
                      <a:avLst/>
                    </a:prstGeom>
                    <a:noFill/>
                    <a:ln w="9525">
                      <a:noFill/>
                      <a:miter lim="800000"/>
                      <a:headEnd/>
                      <a:tailEnd/>
                    </a:ln>
                  </pic:spPr>
                </pic:pic>
              </a:graphicData>
            </a:graphic>
          </wp:inline>
        </w:drawing>
      </w:r>
      <w:r>
        <w:rPr>
          <w:noProof/>
          <w:sz w:val="36"/>
          <w:szCs w:val="36"/>
          <w:lang w:eastAsia="ru-RU"/>
        </w:rPr>
        <w:drawing>
          <wp:inline distT="0" distB="0" distL="0" distR="0">
            <wp:extent cx="3197385" cy="2502666"/>
            <wp:effectExtent l="19050" t="0" r="3015" b="0"/>
            <wp:docPr id="9" name="Рисунок 9" descr="C:\Users\Diana\Desktop\день мамы сказка\IMG-2018112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a\Desktop\день мамы сказка\IMG-20181121-WA0046.jpg"/>
                    <pic:cNvPicPr>
                      <a:picLocks noChangeAspect="1" noChangeArrowheads="1"/>
                    </pic:cNvPicPr>
                  </pic:nvPicPr>
                  <pic:blipFill>
                    <a:blip r:embed="rId10" cstate="print"/>
                    <a:srcRect/>
                    <a:stretch>
                      <a:fillRect/>
                    </a:stretch>
                  </pic:blipFill>
                  <pic:spPr bwMode="auto">
                    <a:xfrm>
                      <a:off x="0" y="0"/>
                      <a:ext cx="3199166" cy="2504060"/>
                    </a:xfrm>
                    <a:prstGeom prst="rect">
                      <a:avLst/>
                    </a:prstGeom>
                    <a:noFill/>
                    <a:ln w="9525">
                      <a:noFill/>
                      <a:miter lim="800000"/>
                      <a:headEnd/>
                      <a:tailEnd/>
                    </a:ln>
                  </pic:spPr>
                </pic:pic>
              </a:graphicData>
            </a:graphic>
          </wp:inline>
        </w:drawing>
      </w:r>
    </w:p>
    <w:p w:rsidR="00CA5885" w:rsidRDefault="0072391C">
      <w:pPr>
        <w:rPr>
          <w:b/>
          <w:sz w:val="36"/>
          <w:szCs w:val="36"/>
        </w:rPr>
      </w:pPr>
      <w:r>
        <w:rPr>
          <w:b/>
          <w:sz w:val="36"/>
          <w:szCs w:val="36"/>
        </w:rPr>
        <w:t xml:space="preserve">                  </w:t>
      </w:r>
    </w:p>
    <w:p w:rsidR="0072391C" w:rsidRDefault="00CA5885">
      <w:pPr>
        <w:rPr>
          <w:sz w:val="36"/>
          <w:szCs w:val="36"/>
        </w:rPr>
      </w:pPr>
      <w:r>
        <w:rPr>
          <w:b/>
          <w:sz w:val="36"/>
          <w:szCs w:val="36"/>
        </w:rPr>
        <w:lastRenderedPageBreak/>
        <w:t xml:space="preserve">                     </w:t>
      </w:r>
      <w:r w:rsidR="0072391C">
        <w:rPr>
          <w:b/>
          <w:sz w:val="36"/>
          <w:szCs w:val="36"/>
        </w:rPr>
        <w:t xml:space="preserve">     </w:t>
      </w:r>
      <w:r w:rsidR="003849E4" w:rsidRPr="0072391C">
        <w:rPr>
          <w:b/>
          <w:sz w:val="36"/>
          <w:szCs w:val="36"/>
        </w:rPr>
        <w:t>Взаимодействие взрослых с детьми.</w:t>
      </w:r>
      <w:r w:rsidR="003849E4" w:rsidRPr="0072391C">
        <w:rPr>
          <w:sz w:val="36"/>
          <w:szCs w:val="36"/>
        </w:rPr>
        <w:t xml:space="preserve"> </w:t>
      </w:r>
    </w:p>
    <w:p w:rsidR="00CA5885" w:rsidRDefault="003849E4">
      <w:pPr>
        <w:rPr>
          <w:sz w:val="36"/>
          <w:szCs w:val="36"/>
        </w:rPr>
      </w:pPr>
      <w:r w:rsidRPr="0072391C">
        <w:rPr>
          <w:sz w:val="36"/>
          <w:szCs w:val="36"/>
        </w:rPr>
        <w:t xml:space="preserve"> Базисное формирование личности ребёнка, которое осуществляется именно в дошкольном возрасте, </w:t>
      </w:r>
      <w:proofErr w:type="spellStart"/>
      <w:r w:rsidRPr="0072391C">
        <w:rPr>
          <w:sz w:val="36"/>
          <w:szCs w:val="36"/>
        </w:rPr>
        <w:t>сензитивно</w:t>
      </w:r>
      <w:proofErr w:type="spellEnd"/>
      <w:r w:rsidRPr="0072391C">
        <w:rPr>
          <w:sz w:val="36"/>
          <w:szCs w:val="36"/>
        </w:rPr>
        <w:t xml:space="preserve"> к тому, какую </w:t>
      </w:r>
      <w:proofErr w:type="gramStart"/>
      <w:r w:rsidRPr="0072391C">
        <w:rPr>
          <w:sz w:val="36"/>
          <w:szCs w:val="36"/>
        </w:rPr>
        <w:t>позицию</w:t>
      </w:r>
      <w:proofErr w:type="gramEnd"/>
      <w:r w:rsidRPr="0072391C">
        <w:rPr>
          <w:sz w:val="36"/>
          <w:szCs w:val="36"/>
        </w:rPr>
        <w:t xml:space="preserve"> в этом процессе занимает взрослый и </w:t>
      </w:r>
      <w:proofErr w:type="gramStart"/>
      <w:r w:rsidRPr="0072391C">
        <w:rPr>
          <w:sz w:val="36"/>
          <w:szCs w:val="36"/>
        </w:rPr>
        <w:t>какая</w:t>
      </w:r>
      <w:proofErr w:type="gramEnd"/>
      <w:r w:rsidRPr="0072391C">
        <w:rPr>
          <w:sz w:val="36"/>
          <w:szCs w:val="36"/>
        </w:rPr>
        <w:t xml:space="preserve"> позиция отведена ребёнку – руководитель и подчинённый? партнёры по интересным делам? Представленное выше описание образовательной деятельности (обеспечение развития… создание условий для приобретения опыта…) косвенно, но не в полном объёме отражает характер взаимодействия взрослых и детей. Взрослый и ребёнок если не полностью равноправны, то равноценны (равны по качеству), так как любой человек, независимо от возраста и положения, есть высшая цель и высшая ценность в парадигме гуманистической педагогики – педагогики сотрудничества.</w:t>
      </w:r>
      <w:r w:rsidR="005D360E" w:rsidRPr="005D36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D360E">
        <w:rPr>
          <w:noProof/>
          <w:sz w:val="36"/>
          <w:szCs w:val="36"/>
          <w:lang w:eastAsia="ru-RU"/>
        </w:rPr>
        <w:drawing>
          <wp:inline distT="0" distB="0" distL="0" distR="0">
            <wp:extent cx="6834502" cy="3726756"/>
            <wp:effectExtent l="19050" t="0" r="4448" b="0"/>
            <wp:docPr id="5" name="Рисунок 2" descr="C:\Users\Diana\Desktop\ПРАЗДНИКИ\IMAG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Desktop\ПРАЗДНИКИ\IMAG1101.jpg"/>
                    <pic:cNvPicPr>
                      <a:picLocks noChangeAspect="1" noChangeArrowheads="1"/>
                    </pic:cNvPicPr>
                  </pic:nvPicPr>
                  <pic:blipFill>
                    <a:blip r:embed="rId11" cstate="print"/>
                    <a:srcRect/>
                    <a:stretch>
                      <a:fillRect/>
                    </a:stretch>
                  </pic:blipFill>
                  <pic:spPr bwMode="auto">
                    <a:xfrm>
                      <a:off x="0" y="0"/>
                      <a:ext cx="6840855" cy="3730220"/>
                    </a:xfrm>
                    <a:prstGeom prst="rect">
                      <a:avLst/>
                    </a:prstGeom>
                    <a:noFill/>
                    <a:ln w="9525">
                      <a:noFill/>
                      <a:miter lim="800000"/>
                      <a:headEnd/>
                      <a:tailEnd/>
                    </a:ln>
                  </pic:spPr>
                </pic:pic>
              </a:graphicData>
            </a:graphic>
          </wp:inline>
        </w:drawing>
      </w:r>
      <w:r w:rsidRPr="0072391C">
        <w:rPr>
          <w:sz w:val="36"/>
          <w:szCs w:val="36"/>
        </w:rPr>
        <w:t xml:space="preserve">Ребёнок так же, как и взрослый, имеет право на самостоятельное решение, самостоятельный поступок, выбор, имеет право на общение на равных, на понимание, любовь и безусловное принятие. Равность позиций означает, что взрослый готов отказаться от главенствующего положения; готов признать, что не всегда знает, как </w:t>
      </w:r>
      <w:r w:rsidRPr="0072391C">
        <w:rPr>
          <w:sz w:val="36"/>
          <w:szCs w:val="36"/>
        </w:rPr>
        <w:lastRenderedPageBreak/>
        <w:t>правильно, как надо себя вести самому, как поступать в той или иной ситуации. Это, в свою очередь, даёт ребёнку возможность авторитетно использовать свой опыт. Только при таком взаимодействии возможна поддержка детских инициатив, предоставление воспитанникам выбора средств и способов собственного развития. Каждый ребенок развивается в своем, присущем только ему, темпе и обладает определенными склонностями и интересами. Педагоги должны использовать свои знания об особенностях развития детей, а также свой опыт взаимоотношения с дошкольниками и их семьями для того, чтобы понять и оценить многообразие воспитанников в каждой группе детского сада и учесть уникальные потребности и потенциальные возможности каждого ребенка.</w:t>
      </w:r>
      <w:r w:rsidR="00CA5885" w:rsidRPr="00CA5885">
        <w:rPr>
          <w:noProof/>
          <w:sz w:val="36"/>
          <w:szCs w:val="36"/>
          <w:lang w:eastAsia="ru-RU"/>
        </w:rPr>
        <w:t xml:space="preserve"> </w:t>
      </w:r>
      <w:r w:rsidR="00CA5885" w:rsidRPr="00CA5885">
        <w:rPr>
          <w:noProof/>
          <w:sz w:val="36"/>
          <w:szCs w:val="36"/>
          <w:lang w:eastAsia="ru-RU"/>
        </w:rPr>
        <w:drawing>
          <wp:inline distT="0" distB="0" distL="0" distR="0">
            <wp:extent cx="6840855" cy="3868662"/>
            <wp:effectExtent l="19050" t="0" r="0" b="0"/>
            <wp:docPr id="11" name="Рисунок 3" descr="C:\Users\Diana\Desktop\ПРАЗДНИКИ\IMAG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ПРАЗДНИКИ\IMAG1346.jpg"/>
                    <pic:cNvPicPr>
                      <a:picLocks noChangeAspect="1" noChangeArrowheads="1"/>
                    </pic:cNvPicPr>
                  </pic:nvPicPr>
                  <pic:blipFill>
                    <a:blip r:embed="rId12" cstate="print"/>
                    <a:srcRect/>
                    <a:stretch>
                      <a:fillRect/>
                    </a:stretch>
                  </pic:blipFill>
                  <pic:spPr bwMode="auto">
                    <a:xfrm>
                      <a:off x="0" y="0"/>
                      <a:ext cx="6840855" cy="3868662"/>
                    </a:xfrm>
                    <a:prstGeom prst="rect">
                      <a:avLst/>
                    </a:prstGeom>
                    <a:noFill/>
                    <a:ln w="9525">
                      <a:noFill/>
                      <a:miter lim="800000"/>
                      <a:headEnd/>
                      <a:tailEnd/>
                    </a:ln>
                  </pic:spPr>
                </pic:pic>
              </a:graphicData>
            </a:graphic>
          </wp:inline>
        </w:drawing>
      </w:r>
      <w:r w:rsidRPr="0072391C">
        <w:rPr>
          <w:sz w:val="36"/>
          <w:szCs w:val="36"/>
        </w:rPr>
        <w:t xml:space="preserve"> Взрослые и дети – партнёры по совместной деятельности. Партнёры должны дружелюбно и уважительно разговаривать друг с другом, не командовать, не </w:t>
      </w:r>
      <w:proofErr w:type="spellStart"/>
      <w:r w:rsidRPr="0072391C">
        <w:rPr>
          <w:sz w:val="36"/>
          <w:szCs w:val="36"/>
        </w:rPr>
        <w:t>назидать</w:t>
      </w:r>
      <w:proofErr w:type="spellEnd"/>
      <w:r w:rsidRPr="0072391C">
        <w:rPr>
          <w:sz w:val="36"/>
          <w:szCs w:val="36"/>
        </w:rPr>
        <w:t xml:space="preserve"> (каждый важен!). Как партнёры и участн</w:t>
      </w:r>
      <w:r w:rsidR="0072391C">
        <w:rPr>
          <w:sz w:val="36"/>
          <w:szCs w:val="36"/>
        </w:rPr>
        <w:t xml:space="preserve">ики совместной деятельности и </w:t>
      </w:r>
      <w:r w:rsidRPr="0072391C">
        <w:rPr>
          <w:sz w:val="36"/>
          <w:szCs w:val="36"/>
        </w:rPr>
        <w:t xml:space="preserve"> взрослые, и дети имеют равные права на проявление инициативы и активности, на выбор </w:t>
      </w:r>
      <w:r w:rsidRPr="0072391C">
        <w:rPr>
          <w:sz w:val="36"/>
          <w:szCs w:val="36"/>
        </w:rPr>
        <w:lastRenderedPageBreak/>
        <w:t>деятельности, форму её осуществления.</w:t>
      </w:r>
      <w:r w:rsidR="005D360E" w:rsidRPr="005D36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2391C">
        <w:rPr>
          <w:sz w:val="36"/>
          <w:szCs w:val="36"/>
        </w:rPr>
        <w:t xml:space="preserve"> </w:t>
      </w:r>
      <w:proofErr w:type="spellStart"/>
      <w:r w:rsidRPr="0072391C">
        <w:rPr>
          <w:sz w:val="36"/>
          <w:szCs w:val="36"/>
        </w:rPr>
        <w:t>Деятельностный</w:t>
      </w:r>
      <w:proofErr w:type="spellEnd"/>
      <w:r w:rsidRPr="0072391C">
        <w:rPr>
          <w:sz w:val="36"/>
          <w:szCs w:val="36"/>
        </w:rPr>
        <w:t xml:space="preserve">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w:t>
      </w:r>
      <w:proofErr w:type="gramStart"/>
      <w:r w:rsidRPr="0072391C">
        <w:rPr>
          <w:sz w:val="36"/>
          <w:szCs w:val="36"/>
        </w:rPr>
        <w:t>со</w:t>
      </w:r>
      <w:proofErr w:type="gramEnd"/>
      <w:r w:rsidRPr="0072391C">
        <w:rPr>
          <w:sz w:val="36"/>
          <w:szCs w:val="36"/>
        </w:rPr>
        <w:t xml:space="preserve">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Партнёрское взаимодействие предполагает общение – диалог или </w:t>
      </w:r>
      <w:proofErr w:type="spellStart"/>
      <w:r w:rsidRPr="0072391C">
        <w:rPr>
          <w:sz w:val="36"/>
          <w:szCs w:val="36"/>
        </w:rPr>
        <w:t>полилог</w:t>
      </w:r>
      <w:proofErr w:type="spellEnd"/>
      <w:r w:rsidRPr="0072391C">
        <w:rPr>
          <w:sz w:val="36"/>
          <w:szCs w:val="36"/>
        </w:rPr>
        <w:t xml:space="preserve"> взрослого и детей, детей друг с другом, предполагает умение не только говорить самому, но и слушать и слышать другого. Традиционно умение слушать и слышать относилось к достижениям ребёнка на выходе из дошкольного детства, оно квалифицировалось как одна из предпосылок будущ</w:t>
      </w:r>
      <w:r w:rsidR="005D360E">
        <w:rPr>
          <w:sz w:val="36"/>
          <w:szCs w:val="36"/>
        </w:rPr>
        <w:t xml:space="preserve">ей учебной деятельности. </w:t>
      </w:r>
      <w:r w:rsidRPr="0072391C">
        <w:rPr>
          <w:sz w:val="36"/>
          <w:szCs w:val="36"/>
        </w:rPr>
        <w:t xml:space="preserve">Регламентация образовательного процесса существует, но он организован достаточно гибко. Отступления взрослого от планов (конспектов и т. д.) обусловливается потребностями и интересами детей, актуальной ситуацией образовательного процесса. Путь усвоения образовательного материала детьми не прямой («Нам было так интересно, что мы не заметили, что ещё и научились </w:t>
      </w:r>
      <w:r w:rsidR="005D360E" w:rsidRPr="0072391C">
        <w:rPr>
          <w:sz w:val="36"/>
          <w:szCs w:val="36"/>
        </w:rPr>
        <w:t>чему-то</w:t>
      </w:r>
      <w:r w:rsidRPr="0072391C">
        <w:rPr>
          <w:sz w:val="36"/>
          <w:szCs w:val="36"/>
        </w:rPr>
        <w:t xml:space="preserve">, узнали что-то!»). В нём должно преобладать развитие смыслов, мотивов, </w:t>
      </w:r>
      <w:proofErr w:type="spellStart"/>
      <w:r w:rsidRPr="0072391C">
        <w:rPr>
          <w:sz w:val="36"/>
          <w:szCs w:val="36"/>
        </w:rPr>
        <w:t>целеполагания</w:t>
      </w:r>
      <w:proofErr w:type="spellEnd"/>
      <w:r w:rsidRPr="0072391C">
        <w:rPr>
          <w:sz w:val="36"/>
          <w:szCs w:val="36"/>
        </w:rPr>
        <w:t xml:space="preserve"> деятельности, а не многократное повторение (натаскивание),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w:t>
      </w:r>
      <w:r w:rsidRPr="0072391C">
        <w:rPr>
          <w:sz w:val="36"/>
          <w:szCs w:val="36"/>
        </w:rPr>
        <w:lastRenderedPageBreak/>
        <w:t xml:space="preserve">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 Взрослый, как более мудрый партнёр, обеспечивает ситуацию успешности каждого ребёнка группы. </w:t>
      </w:r>
      <w:r w:rsidR="00CA5885">
        <w:rPr>
          <w:noProof/>
          <w:sz w:val="36"/>
          <w:szCs w:val="36"/>
          <w:lang w:eastAsia="ru-RU"/>
        </w:rPr>
        <w:drawing>
          <wp:inline distT="0" distB="0" distL="0" distR="0">
            <wp:extent cx="6840855" cy="3868662"/>
            <wp:effectExtent l="19050" t="0" r="0" b="0"/>
            <wp:docPr id="10" name="Рисунок 4" descr="C:\Users\Diana\Desktop\ПРАЗДНИКИ\IMAG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esktop\ПРАЗДНИКИ\IMAG1409.jpg"/>
                    <pic:cNvPicPr>
                      <a:picLocks noChangeAspect="1" noChangeArrowheads="1"/>
                    </pic:cNvPicPr>
                  </pic:nvPicPr>
                  <pic:blipFill>
                    <a:blip r:embed="rId13" cstate="print"/>
                    <a:srcRect/>
                    <a:stretch>
                      <a:fillRect/>
                    </a:stretch>
                  </pic:blipFill>
                  <pic:spPr bwMode="auto">
                    <a:xfrm>
                      <a:off x="0" y="0"/>
                      <a:ext cx="6840855" cy="3868662"/>
                    </a:xfrm>
                    <a:prstGeom prst="rect">
                      <a:avLst/>
                    </a:prstGeom>
                    <a:noFill/>
                    <a:ln w="9525">
                      <a:noFill/>
                      <a:miter lim="800000"/>
                      <a:headEnd/>
                      <a:tailEnd/>
                    </a:ln>
                  </pic:spPr>
                </pic:pic>
              </a:graphicData>
            </a:graphic>
          </wp:inline>
        </w:drawing>
      </w:r>
    </w:p>
    <w:p w:rsidR="003849E4" w:rsidRDefault="003849E4">
      <w:pPr>
        <w:rPr>
          <w:sz w:val="36"/>
          <w:szCs w:val="36"/>
        </w:rPr>
      </w:pPr>
      <w:r w:rsidRPr="0072391C">
        <w:rPr>
          <w:sz w:val="36"/>
          <w:szCs w:val="36"/>
        </w:rPr>
        <w:t>Только вера ребёнка в себя, отсутствие страха, что он может быть не понят или осуждён, способны поддерживать развитие детской инициативы (инициатива не наказуема!).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 Педагог помогает детям учиться выбирать и брать на себя ответственность за свой выбор</w:t>
      </w:r>
      <w:r w:rsidR="0072391C">
        <w:rPr>
          <w:sz w:val="36"/>
          <w:szCs w:val="36"/>
        </w:rPr>
        <w:t>.</w:t>
      </w:r>
    </w:p>
    <w:p w:rsidR="00E13503" w:rsidRPr="00E13503" w:rsidRDefault="00E13503">
      <w:pPr>
        <w:rPr>
          <w:rFonts w:ascii="Segoe Script" w:hAnsi="Segoe Script"/>
          <w:color w:val="3333CC"/>
          <w:sz w:val="36"/>
          <w:szCs w:val="36"/>
        </w:rPr>
      </w:pPr>
    </w:p>
    <w:p w:rsidR="00E13503" w:rsidRPr="00E13503" w:rsidRDefault="00E13503">
      <w:pPr>
        <w:rPr>
          <w:rFonts w:ascii="Segoe Script" w:hAnsi="Segoe Script"/>
          <w:color w:val="3333CC"/>
          <w:sz w:val="36"/>
          <w:szCs w:val="36"/>
        </w:rPr>
      </w:pPr>
    </w:p>
    <w:p w:rsidR="00E13503" w:rsidRDefault="00E13503">
      <w:pPr>
        <w:rPr>
          <w:rFonts w:ascii="Segoe Script" w:hAnsi="Segoe Script"/>
          <w:color w:val="3333CC"/>
          <w:sz w:val="36"/>
          <w:szCs w:val="36"/>
        </w:rPr>
      </w:pPr>
    </w:p>
    <w:p w:rsidR="00E13503" w:rsidRDefault="00E13503">
      <w:pPr>
        <w:rPr>
          <w:rFonts w:ascii="Segoe Script" w:hAnsi="Segoe Script"/>
          <w:color w:val="3333CC"/>
          <w:sz w:val="36"/>
          <w:szCs w:val="36"/>
        </w:rPr>
      </w:pPr>
    </w:p>
    <w:p w:rsidR="00E13503" w:rsidRDefault="00E13503">
      <w:pPr>
        <w:rPr>
          <w:rFonts w:ascii="Segoe Script" w:hAnsi="Segoe Script"/>
          <w:b/>
          <w:color w:val="3333CC"/>
          <w:sz w:val="48"/>
          <w:szCs w:val="48"/>
        </w:rPr>
      </w:pPr>
    </w:p>
    <w:p w:rsidR="00E13503" w:rsidRDefault="00E13503">
      <w:pPr>
        <w:rPr>
          <w:rFonts w:ascii="Segoe Script" w:hAnsi="Segoe Script"/>
          <w:b/>
          <w:color w:val="3333CC"/>
          <w:sz w:val="48"/>
          <w:szCs w:val="48"/>
        </w:rPr>
      </w:pPr>
      <w:r w:rsidRPr="00E13503">
        <w:rPr>
          <w:rFonts w:ascii="Segoe Script" w:hAnsi="Segoe Script"/>
          <w:b/>
          <w:color w:val="3333CC"/>
          <w:sz w:val="48"/>
          <w:szCs w:val="48"/>
        </w:rPr>
        <w:t xml:space="preserve">ХУДОЖЕСТВЕННО-ЭСТЕТИЧЕСКОЕ </w:t>
      </w:r>
    </w:p>
    <w:p w:rsidR="00E13503" w:rsidRDefault="00E13503">
      <w:pPr>
        <w:rPr>
          <w:rFonts w:ascii="Segoe Script" w:hAnsi="Segoe Script"/>
          <w:b/>
          <w:color w:val="3333CC"/>
          <w:sz w:val="48"/>
          <w:szCs w:val="48"/>
        </w:rPr>
      </w:pPr>
      <w:r>
        <w:rPr>
          <w:rFonts w:ascii="Segoe Script" w:hAnsi="Segoe Script"/>
          <w:b/>
          <w:color w:val="3333CC"/>
          <w:sz w:val="48"/>
          <w:szCs w:val="48"/>
        </w:rPr>
        <w:t xml:space="preserve">     </w:t>
      </w:r>
      <w:r w:rsidRPr="00E13503">
        <w:rPr>
          <w:rFonts w:ascii="Segoe Script" w:hAnsi="Segoe Script"/>
          <w:b/>
          <w:color w:val="3333CC"/>
          <w:sz w:val="48"/>
          <w:szCs w:val="48"/>
        </w:rPr>
        <w:t xml:space="preserve">РАЗВИТИЕ ДЕТЕЙ 5-6 ЛЕТ </w:t>
      </w:r>
      <w:proofErr w:type="gramStart"/>
      <w:r w:rsidRPr="00E13503">
        <w:rPr>
          <w:rFonts w:ascii="Segoe Script" w:hAnsi="Segoe Script"/>
          <w:b/>
          <w:color w:val="3333CC"/>
          <w:sz w:val="48"/>
          <w:szCs w:val="48"/>
        </w:rPr>
        <w:t>В</w:t>
      </w:r>
      <w:proofErr w:type="gramEnd"/>
      <w:r w:rsidRPr="00E13503">
        <w:rPr>
          <w:rFonts w:ascii="Segoe Script" w:hAnsi="Segoe Script"/>
          <w:b/>
          <w:color w:val="3333CC"/>
          <w:sz w:val="48"/>
          <w:szCs w:val="48"/>
        </w:rPr>
        <w:t xml:space="preserve"> </w:t>
      </w:r>
      <w:r>
        <w:rPr>
          <w:rFonts w:ascii="Segoe Script" w:hAnsi="Segoe Script"/>
          <w:b/>
          <w:color w:val="3333CC"/>
          <w:sz w:val="48"/>
          <w:szCs w:val="48"/>
        </w:rPr>
        <w:t xml:space="preserve"> </w:t>
      </w:r>
    </w:p>
    <w:p w:rsidR="00E13503" w:rsidRDefault="00E13503">
      <w:pPr>
        <w:rPr>
          <w:rFonts w:ascii="Segoe Script" w:hAnsi="Segoe Script"/>
          <w:b/>
          <w:color w:val="3333CC"/>
          <w:sz w:val="48"/>
          <w:szCs w:val="48"/>
        </w:rPr>
      </w:pPr>
      <w:r>
        <w:rPr>
          <w:rFonts w:ascii="Segoe Script" w:hAnsi="Segoe Script"/>
          <w:b/>
          <w:color w:val="3333CC"/>
          <w:sz w:val="48"/>
          <w:szCs w:val="48"/>
        </w:rPr>
        <w:t xml:space="preserve">             </w:t>
      </w:r>
      <w:proofErr w:type="gramStart"/>
      <w:r w:rsidRPr="00E13503">
        <w:rPr>
          <w:rFonts w:ascii="Segoe Script" w:hAnsi="Segoe Script"/>
          <w:b/>
          <w:color w:val="3333CC"/>
          <w:sz w:val="48"/>
          <w:szCs w:val="48"/>
        </w:rPr>
        <w:t>ПРОЦЕССЕ</w:t>
      </w:r>
      <w:proofErr w:type="gramEnd"/>
      <w:r w:rsidRPr="00E13503">
        <w:rPr>
          <w:rFonts w:ascii="Segoe Script" w:hAnsi="Segoe Script"/>
          <w:b/>
          <w:color w:val="3333CC"/>
          <w:sz w:val="48"/>
          <w:szCs w:val="48"/>
        </w:rPr>
        <w:t xml:space="preserve"> НОД </w:t>
      </w:r>
      <w:r>
        <w:rPr>
          <w:rFonts w:ascii="Segoe Script" w:hAnsi="Segoe Script"/>
          <w:b/>
          <w:color w:val="3333CC"/>
          <w:sz w:val="48"/>
          <w:szCs w:val="48"/>
        </w:rPr>
        <w:t xml:space="preserve"> </w:t>
      </w:r>
    </w:p>
    <w:p w:rsidR="00E13503" w:rsidRDefault="00E13503">
      <w:pPr>
        <w:rPr>
          <w:rFonts w:ascii="Segoe Script" w:hAnsi="Segoe Script"/>
          <w:b/>
          <w:color w:val="3333CC"/>
          <w:sz w:val="48"/>
          <w:szCs w:val="48"/>
        </w:rPr>
      </w:pPr>
      <w:r>
        <w:rPr>
          <w:rFonts w:ascii="Segoe Script" w:hAnsi="Segoe Script"/>
          <w:b/>
          <w:color w:val="3333CC"/>
          <w:sz w:val="48"/>
          <w:szCs w:val="48"/>
        </w:rPr>
        <w:t xml:space="preserve">       </w:t>
      </w:r>
      <w:r w:rsidRPr="00E13503">
        <w:rPr>
          <w:rFonts w:ascii="Segoe Script" w:hAnsi="Segoe Script"/>
          <w:b/>
          <w:color w:val="3333CC"/>
          <w:sz w:val="48"/>
          <w:szCs w:val="48"/>
        </w:rPr>
        <w:t>«ВЗРОСЛЫЙ И РЕБЁНОК»</w:t>
      </w:r>
    </w:p>
    <w:p w:rsidR="00E13503" w:rsidRDefault="00E13503">
      <w:pPr>
        <w:rPr>
          <w:rFonts w:ascii="Segoe Script" w:hAnsi="Segoe Script"/>
          <w:b/>
          <w:color w:val="3333CC"/>
          <w:sz w:val="48"/>
          <w:szCs w:val="48"/>
        </w:rPr>
      </w:pPr>
    </w:p>
    <w:p w:rsidR="00E13503" w:rsidRDefault="00E13503">
      <w:pPr>
        <w:rPr>
          <w:rFonts w:ascii="Segoe Script" w:hAnsi="Segoe Script"/>
          <w:b/>
          <w:color w:val="3333CC"/>
          <w:sz w:val="48"/>
          <w:szCs w:val="48"/>
        </w:rPr>
      </w:pPr>
    </w:p>
    <w:p w:rsidR="00E13503" w:rsidRDefault="00E13503">
      <w:pPr>
        <w:rPr>
          <w:rFonts w:ascii="Segoe Script" w:hAnsi="Segoe Script"/>
          <w:b/>
          <w:color w:val="3333CC"/>
          <w:sz w:val="48"/>
          <w:szCs w:val="48"/>
        </w:rPr>
      </w:pPr>
    </w:p>
    <w:p w:rsidR="00E13503" w:rsidRDefault="00E13503">
      <w:pPr>
        <w:rPr>
          <w:rFonts w:ascii="Segoe Script" w:hAnsi="Segoe Script"/>
          <w:b/>
          <w:color w:val="3333CC"/>
          <w:sz w:val="40"/>
          <w:szCs w:val="40"/>
        </w:rPr>
      </w:pPr>
    </w:p>
    <w:p w:rsidR="00E13503" w:rsidRPr="00E13503" w:rsidRDefault="00E13503">
      <w:pPr>
        <w:rPr>
          <w:rFonts w:ascii="Segoe Script" w:hAnsi="Segoe Script"/>
          <w:b/>
          <w:color w:val="3333CC"/>
          <w:sz w:val="40"/>
          <w:szCs w:val="40"/>
        </w:rPr>
      </w:pPr>
      <w:r w:rsidRPr="00E13503">
        <w:rPr>
          <w:rFonts w:ascii="Segoe Script" w:hAnsi="Segoe Script"/>
          <w:b/>
          <w:color w:val="3333CC"/>
          <w:sz w:val="40"/>
          <w:szCs w:val="40"/>
        </w:rPr>
        <w:t xml:space="preserve">Воспитатель: </w:t>
      </w:r>
      <w:proofErr w:type="spellStart"/>
      <w:r w:rsidRPr="00E13503">
        <w:rPr>
          <w:rFonts w:ascii="Segoe Script" w:hAnsi="Segoe Script"/>
          <w:b/>
          <w:color w:val="3333CC"/>
          <w:sz w:val="40"/>
          <w:szCs w:val="40"/>
        </w:rPr>
        <w:t>Булгучева</w:t>
      </w:r>
      <w:proofErr w:type="spellEnd"/>
      <w:r w:rsidRPr="00E13503">
        <w:rPr>
          <w:rFonts w:ascii="Segoe Script" w:hAnsi="Segoe Script"/>
          <w:b/>
          <w:color w:val="3333CC"/>
          <w:sz w:val="40"/>
          <w:szCs w:val="40"/>
        </w:rPr>
        <w:t xml:space="preserve"> Диана Б.</w:t>
      </w:r>
    </w:p>
    <w:sectPr w:rsidR="00E13503" w:rsidRPr="00E13503" w:rsidSect="00E13503">
      <w:pgSz w:w="11906" w:h="16838"/>
      <w:pgMar w:top="1134" w:right="424" w:bottom="568" w:left="709" w:header="708" w:footer="708"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3849E4"/>
    <w:rsid w:val="000E7A17"/>
    <w:rsid w:val="001C7641"/>
    <w:rsid w:val="00301CD2"/>
    <w:rsid w:val="003849E4"/>
    <w:rsid w:val="0045628D"/>
    <w:rsid w:val="00457032"/>
    <w:rsid w:val="004A06E5"/>
    <w:rsid w:val="005D360E"/>
    <w:rsid w:val="0072391C"/>
    <w:rsid w:val="00B130A4"/>
    <w:rsid w:val="00CA5885"/>
    <w:rsid w:val="00E135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A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9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39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F04FC-3E9C-47E7-95A3-A8BA8CC20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1284</Words>
  <Characters>7322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4</cp:revision>
  <dcterms:created xsi:type="dcterms:W3CDTF">2019-01-27T12:22:00Z</dcterms:created>
  <dcterms:modified xsi:type="dcterms:W3CDTF">2019-01-27T16:54:00Z</dcterms:modified>
</cp:coreProperties>
</file>