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9B" w:rsidRPr="0054229B" w:rsidRDefault="0054229B">
      <w:pPr>
        <w:rPr>
          <w:color w:val="984806" w:themeColor="accent6" w:themeShade="80"/>
          <w:sz w:val="40"/>
          <w:szCs w:val="40"/>
        </w:rPr>
      </w:pPr>
      <w:r w:rsidRPr="0054229B">
        <w:rPr>
          <w:color w:val="984806" w:themeColor="accent6" w:themeShade="80"/>
          <w:sz w:val="40"/>
          <w:szCs w:val="40"/>
        </w:rPr>
        <w:t xml:space="preserve">                                  Консультация</w:t>
      </w: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5226B" w:rsidRPr="0015226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5226B" w:rsidRPr="0015226B" w:rsidRDefault="0015226B" w:rsidP="0015226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sz w:val="24"/>
                <w:szCs w:val="24"/>
                <w:lang w:eastAsia="ru-RU"/>
              </w:rPr>
              <w:t>УПРАЖНЕНИЯ ДЛЯ РАЗВИТИЯ МЕЛКОЙ МОТОРИКИ РУК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Подготовила </w:t>
            </w:r>
            <w:hyperlink r:id="rId5" w:tgtFrame="_blank" w:history="1">
              <w:r w:rsidRPr="0015226B">
                <w:rPr>
                  <w:rFonts w:ascii="Verdana" w:eastAsia="Times New Roman" w:hAnsi="Verdana" w:cs="Times New Roman"/>
                  <w:color w:val="993300"/>
                  <w:sz w:val="20"/>
                  <w:szCs w:val="20"/>
                  <w:lang w:eastAsia="ru-RU"/>
                </w:rPr>
                <w:t>Наталья Ильина</w:t>
              </w:r>
            </w:hyperlink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Систематические упражнения по тренировке движений пальцев рук оказывают стимулирующее влияние на развитие речи. Это доказано рядом исследователей (М.И. Кольцова, Е.И. </w:t>
            </w:r>
            <w:proofErr w:type="spellStart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Исенина</w:t>
            </w:r>
            <w:proofErr w:type="spellEnd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Антакова</w:t>
            </w:r>
            <w:proofErr w:type="spellEnd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-Фомина и др.). 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Для формирования тонких движений пальцев рук могут быть использованы игры с пальчиками, сопровождаемые чтением народных стихов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"Сидит белка..."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Сидит белка на тележке,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Продает она орешки: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Лисичке-сестричке,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Воробью, синичке,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Мишке толстопятому,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Заиньке усатому.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Взрослый и ребенок при помощи левой руки загибают по очереди пальцы правой руки, начиная с большого пальца.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"Дружба"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Дружат в нашей группе девочки и мальчики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(пальцы рук соединяются в "замок").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Мы с тобой подружим маленькие пальчики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(ритмичное касание одноименных пальцев обеих рук).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Раз, два, три, четыре, пять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(поочередное касание одноименных пальцев, начиная с мизинцев),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Начинай считать опять.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Раз, два, три, четыре, пять.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Мы закончили считать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(руки вниз, встряхнуть кистями).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"Дом и ворота"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На поляне дом стоит ("дом"),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Ну а к дому путь закрыт ("ворота").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Мы ворота открываем (ладони разворачиваются параллельно друг другу),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В этот домик приглашаем ("дом").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Наряду с подобными играми могут быть использованы разнообразные упражнения без речевого сопровождения: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"Кольцо"</w:t>
            </w:r>
          </w:p>
          <w:p w:rsidR="0015226B" w:rsidRPr="0015226B" w:rsidRDefault="0015226B" w:rsidP="001522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кончик большого пальца правой руки поочередно касается кончиков указательного, среднего, безымянного пальцев и мизинца;</w:t>
            </w:r>
          </w:p>
          <w:p w:rsidR="0015226B" w:rsidRPr="0015226B" w:rsidRDefault="0015226B" w:rsidP="001522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 же упражнение выполнять пальцами левой руки;</w:t>
            </w:r>
          </w:p>
          <w:p w:rsidR="0015226B" w:rsidRPr="0015226B" w:rsidRDefault="0015226B" w:rsidP="001522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те же движения производить одновременно пальцами правой и левой руки;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"Пальцы здороваются"</w:t>
            </w:r>
          </w:p>
          <w:p w:rsidR="0015226B" w:rsidRPr="0015226B" w:rsidRDefault="0015226B" w:rsidP="001522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lastRenderedPageBreak/>
      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"Оса"</w:t>
            </w:r>
          </w:p>
          <w:p w:rsidR="0015226B" w:rsidRPr="0015226B" w:rsidRDefault="0015226B" w:rsidP="00152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выпрямить указательный палец правой руки и вращать им;</w:t>
            </w:r>
          </w:p>
          <w:p w:rsidR="0015226B" w:rsidRPr="0015226B" w:rsidRDefault="0015226B" w:rsidP="00152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 же левой рукой;</w:t>
            </w:r>
          </w:p>
          <w:p w:rsidR="0015226B" w:rsidRPr="0015226B" w:rsidRDefault="0015226B" w:rsidP="00152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 же двумя руками;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"Человечек"</w:t>
            </w:r>
          </w:p>
          <w:p w:rsidR="0015226B" w:rsidRPr="0015226B" w:rsidRDefault="0015226B" w:rsidP="001522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указательный и средний пальцы "бегают" по столу;</w:t>
            </w:r>
          </w:p>
          <w:p w:rsidR="0015226B" w:rsidRPr="0015226B" w:rsidRDefault="0015226B" w:rsidP="001522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те же движения производить пальцами левой руки;</w:t>
            </w:r>
          </w:p>
          <w:p w:rsidR="0015226B" w:rsidRPr="0015226B" w:rsidRDefault="0015226B" w:rsidP="0015226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те же движения одновременно производить одновременно пальцами обеих рук ("дети бегут наперегонки");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"Коза"</w:t>
            </w:r>
          </w:p>
          <w:p w:rsidR="0015226B" w:rsidRPr="0015226B" w:rsidRDefault="0015226B" w:rsidP="001522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вытянуть указательный палец и мизинец правой руки;</w:t>
            </w:r>
          </w:p>
          <w:p w:rsidR="0015226B" w:rsidRPr="0015226B" w:rsidRDefault="0015226B" w:rsidP="001522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 же упражнение выполнить пальцами левой руки;</w:t>
            </w:r>
          </w:p>
          <w:p w:rsidR="0015226B" w:rsidRPr="0015226B" w:rsidRDefault="0015226B" w:rsidP="001522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 же упражнение выполнять одновременно пальцами обеих рук;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"Очки"</w:t>
            </w:r>
          </w:p>
          <w:p w:rsidR="0015226B" w:rsidRPr="0015226B" w:rsidRDefault="0015226B" w:rsidP="00152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образовать два кружка из большого и указательного пальцев обеих рук, соединить их;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"Зайчик"</w:t>
            </w:r>
          </w:p>
          <w:p w:rsidR="0015226B" w:rsidRPr="0015226B" w:rsidRDefault="0015226B" w:rsidP="001522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вытянуть вверх указательный и средний пальцы правой руки, а кончики безымянного пальца и мизинца соединить с кончиком большого пальца;</w:t>
            </w:r>
          </w:p>
          <w:p w:rsidR="0015226B" w:rsidRPr="0015226B" w:rsidRDefault="0015226B" w:rsidP="001522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 же упражнение выполнить пальцами левой руки;</w:t>
            </w:r>
          </w:p>
          <w:p w:rsidR="0015226B" w:rsidRPr="0015226B" w:rsidRDefault="0015226B" w:rsidP="0015226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 же упражнение выполнять одновременно пальцами обеих рук;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"Деревья"</w:t>
            </w:r>
          </w:p>
          <w:p w:rsidR="0015226B" w:rsidRPr="0015226B" w:rsidRDefault="0015226B" w:rsidP="00152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поднять обе руки ладонями к себе, широко расставить пальцы;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"Птички летят"</w:t>
            </w:r>
          </w:p>
          <w:p w:rsidR="0015226B" w:rsidRPr="0015226B" w:rsidRDefault="0015226B" w:rsidP="001522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пальцами обеих рук, поднятых к себе тыльной стороной, производить движения вверх-вниз;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"Сгибание-разгибание пальцев"</w:t>
            </w:r>
          </w:p>
          <w:p w:rsidR="0015226B" w:rsidRPr="0015226B" w:rsidRDefault="0015226B" w:rsidP="001522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поочередно сгибать пальцы правой руки, начиная с большого пальца;</w:t>
            </w:r>
          </w:p>
          <w:p w:rsidR="0015226B" w:rsidRPr="0015226B" w:rsidRDefault="0015226B" w:rsidP="001522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выполнить то же упражнение, только сгибать пальцы, начиная с мизинца;</w:t>
            </w:r>
          </w:p>
          <w:p w:rsidR="0015226B" w:rsidRPr="0015226B" w:rsidRDefault="0015226B" w:rsidP="001522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выполнить два предыдущих упражнения пальцами левой руки;</w:t>
            </w:r>
          </w:p>
          <w:p w:rsidR="0015226B" w:rsidRPr="0015226B" w:rsidRDefault="0015226B" w:rsidP="001522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согнуть пальцы правой руки в кулак, поочередно выпрямлять их, начиная с большого пальца;</w:t>
            </w:r>
          </w:p>
          <w:p w:rsidR="0015226B" w:rsidRPr="0015226B" w:rsidRDefault="0015226B" w:rsidP="001522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выполнить то же упражнение, только выпрямлять пальцы, начиная с мизинца;</w:t>
            </w:r>
          </w:p>
          <w:p w:rsidR="0015226B" w:rsidRPr="0015226B" w:rsidRDefault="0015226B" w:rsidP="001522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lastRenderedPageBreak/>
              <w:t>выполнить два предыдущих упражнения пальцами левой руки;</w:t>
            </w:r>
          </w:p>
          <w:p w:rsidR="0015226B" w:rsidRPr="0015226B" w:rsidRDefault="0015226B" w:rsidP="0015226B">
            <w:pPr>
              <w:spacing w:after="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"Бочонок с водой"</w:t>
            </w:r>
          </w:p>
          <w:p w:rsidR="0015226B" w:rsidRPr="0015226B" w:rsidRDefault="0015226B" w:rsidP="001522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согнуть пальцы левой руки в кулак, оставив сверху отверстие;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"Миска"</w:t>
            </w:r>
          </w:p>
          <w:p w:rsidR="0015226B" w:rsidRPr="0015226B" w:rsidRDefault="0015226B" w:rsidP="001522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пальцы обеих рук слегка согнуть и приложить друг к другу;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"Крыша"</w:t>
            </w:r>
          </w:p>
          <w:p w:rsidR="0015226B" w:rsidRPr="0015226B" w:rsidRDefault="0015226B" w:rsidP="001522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соединить под углом кончики пальцев правой и левой рук;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"Магазин"</w:t>
            </w:r>
          </w:p>
          <w:p w:rsidR="0015226B" w:rsidRPr="0015226B" w:rsidRDefault="0015226B" w:rsidP="0015226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руки в том же положении, что и в предыдущем упражнении, только указательные пальцы расположить в горизонтальном положении перед крышей;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"Цветок"</w:t>
            </w:r>
          </w:p>
          <w:p w:rsidR="0015226B" w:rsidRPr="0015226B" w:rsidRDefault="0015226B" w:rsidP="001522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руки в вертикальном положении, прижать ладони обеих рук друг к другу, затем слегка раздвинуть их, округлив пальцы;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"Корни растения"</w:t>
            </w:r>
          </w:p>
          <w:p w:rsidR="0015226B" w:rsidRPr="0015226B" w:rsidRDefault="0015226B" w:rsidP="001522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прижать руки тыльной стороной друг к другу, опустить пальцы вниз;</w:t>
            </w:r>
          </w:p>
          <w:p w:rsidR="0015226B" w:rsidRPr="0015226B" w:rsidRDefault="0015226B" w:rsidP="001522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</w:t>
            </w:r>
          </w:p>
          <w:p w:rsidR="0015226B" w:rsidRPr="0015226B" w:rsidRDefault="0015226B" w:rsidP="001522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кисти рук одновременно сжимать в кулак - разжимать, при каждом движении кулаки и ладони класть на стол; </w:t>
            </w:r>
          </w:p>
          <w:p w:rsidR="0015226B" w:rsidRPr="0015226B" w:rsidRDefault="0015226B" w:rsidP="001522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положить кисти рук на стол: одна рука сжата в кулак, другая раскрыта. Одновременно поменять положения.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"Кулак-ребро-ладонь"</w:t>
            </w:r>
          </w:p>
          <w:p w:rsidR="0015226B" w:rsidRPr="0015226B" w:rsidRDefault="0015226B" w:rsidP="001522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на плоскости стола три положения руки последовательно сменяют друг друга. Выполняется 8-10 раз правой рукой, затем левой, далее обеими руками.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 </w:t>
            </w:r>
          </w:p>
          <w:p w:rsidR="0015226B" w:rsidRPr="0015226B" w:rsidRDefault="0015226B" w:rsidP="0015226B">
            <w:pPr>
              <w:spacing w:after="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660000"/>
                <w:sz w:val="20"/>
                <w:szCs w:val="20"/>
                <w:lang w:eastAsia="ru-RU"/>
              </w:rPr>
              <w:t>Развитию ручной моторики способствуют также: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 </w:t>
            </w:r>
          </w:p>
          <w:p w:rsidR="0015226B" w:rsidRPr="0015226B" w:rsidRDefault="0015226B" w:rsidP="001522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Занятия с пластилином, глиной, соленым тестом, мелким строительным материалом, конструктором;</w:t>
            </w:r>
          </w:p>
          <w:p w:rsidR="0015226B" w:rsidRPr="0015226B" w:rsidRDefault="0015226B" w:rsidP="001522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Нанизывание бус, </w:t>
            </w:r>
            <w:proofErr w:type="spellStart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бисероплетение</w:t>
            </w:r>
            <w:proofErr w:type="spellEnd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;</w:t>
            </w:r>
          </w:p>
          <w:p w:rsidR="0015226B" w:rsidRPr="0015226B" w:rsidRDefault="0015226B" w:rsidP="001522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Выкладывание из спичек рисунков, букв, складывание колодцев;</w:t>
            </w:r>
          </w:p>
          <w:p w:rsidR="0015226B" w:rsidRPr="0015226B" w:rsidRDefault="0015226B" w:rsidP="001522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Одновременно левой и правой рукой складывать в коробку пуговицы;</w:t>
            </w:r>
          </w:p>
          <w:p w:rsidR="0015226B" w:rsidRPr="0015226B" w:rsidRDefault="0015226B" w:rsidP="001522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Рисование по трафарету букв, геометрических фигур, штриховка;</w:t>
            </w:r>
          </w:p>
          <w:p w:rsidR="0015226B" w:rsidRPr="0015226B" w:rsidRDefault="0015226B" w:rsidP="001522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lastRenderedPageBreak/>
              <w:t>Рисование по точкам, пунктирным линиям;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Массаж рук.</w:t>
            </w:r>
          </w:p>
          <w:p w:rsidR="0015226B" w:rsidRPr="0015226B" w:rsidRDefault="0015226B" w:rsidP="0015226B">
            <w:pPr>
              <w:spacing w:after="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Проводится сначала на одной руке, затем на другой. 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Поглаживание от кончиков пальцев до середины руки с внешней и тыльной стороны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Разминание пальцев: интенсивные круговые движения вокруг каждого пальца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Упражнение "Сорока-белобока"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Интенсивные движения большого пальца вперед-назад, вверх-вниз, по кругу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Сгибание-разгибание всех пальцев одновременно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Сгибание-разгибание руки в кистевом суставе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Интенсивное растирание каждого пальца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Точечный массаж каждого пальца между фалангами с боковых и фронтально-тыльных сторон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"Пальцы ложатся спать": поочередное загибание пальцев, затем их одновременное выпрямление в сопровождении стихотворения: </w:t>
            </w:r>
          </w:p>
          <w:p w:rsidR="0015226B" w:rsidRPr="0015226B" w:rsidRDefault="0015226B" w:rsidP="0015226B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Этот пальчик хочет спать,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Этот пальчик прыг в кровать,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Этот пальчик прикорнул,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Этот пальчик уж уснул.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Тише, пальчик, не шуми,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Братиков не разбуди.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Встали пальчики, ура!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>В детский сад идти пора.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"Пальчики здороваются"</w:t>
            </w:r>
          </w:p>
          <w:p w:rsidR="0015226B" w:rsidRPr="0015226B" w:rsidRDefault="0015226B" w:rsidP="001522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Повторить первое упражнение.</w:t>
            </w:r>
          </w:p>
        </w:tc>
      </w:tr>
      <w:tr w:rsidR="0015226B" w:rsidRPr="0015226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226B" w:rsidRPr="0015226B" w:rsidRDefault="0015226B" w:rsidP="0015226B">
            <w:pPr>
              <w:spacing w:after="0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noProof/>
                <w:color w:val="66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06974A7" wp14:editId="28AD0C27">
                  <wp:extent cx="9525" cy="9525"/>
                  <wp:effectExtent l="0" t="0" r="0" b="0"/>
                  <wp:docPr id="1" name="Рисунок 1" descr="http://www.defectolog.ru/gif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fectolog.ru/gif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6B" w:rsidRPr="0015226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5226B" w:rsidRPr="0015226B" w:rsidRDefault="0015226B" w:rsidP="0015226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sz w:val="24"/>
                <w:szCs w:val="24"/>
                <w:lang w:eastAsia="ru-RU"/>
              </w:rPr>
              <w:t>Развиваем пальчики - развиваем речь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i/>
                <w:iCs/>
                <w:color w:val="660000"/>
                <w:sz w:val="20"/>
                <w:szCs w:val="20"/>
                <w:lang w:eastAsia="ru-RU"/>
              </w:rPr>
              <w:t>Прислала Лившиц Галина Яковлевна, учитель-логопед, г. Москва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Речь - такой вид деятельности, для которого необходима сформированность слуховых и зрительных функций, а также двигательных навыков. Для правильного произнесения звука ребенку требуется воспроизвести артикуляционный уклад, состоящий из сложного комплекса движений.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proofErr w:type="spellStart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Н.М.Сеченов</w:t>
            </w:r>
            <w:proofErr w:type="spellEnd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 писал, что «всякое ощущение по природе смешанное. К нему обязательно примешиваются мышечные ощущения, которые являются более сильными по сравнению с другими».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Взаимосвязь между развитием речи и формированием не только артикуляционной, но и общей, И МЕЛКОЙ МОТОРИКИ ПОДЧЕРКИВАЕТСЯ МНОГИМИ СПЕЦИАЛИСТАМИ. Развитие двигательного аппарата является фактором, стимулирующим развитие речи, и ему принадлежит ведущая роль в формировании нервно-психических процессов у детей.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На основе многочисленных наблюдений и исследований выявлена закономерность: если развитие движений пальцев рук соответствует возрасту, то и речевое развитие в пределах нормы. Если же развитие моторики пальцев рук отстает, то задерживается и речевое развитие, хотя общая моторика при этом может быть нормальной. Подобная взаимозависимость наблюдается в большей степени в дошкольном возрасте и ослабевает по мере сформированности </w:t>
            </w:r>
            <w:proofErr w:type="spellStart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коры</w:t>
            </w:r>
            <w:proofErr w:type="spellEnd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 головного мозга.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lastRenderedPageBreak/>
              <w:t xml:space="preserve">Поэтому для полноценного и динамичного речевого развития ребенка рекомендуется стимулировать его путем тренировки движений пальцев рук. Особенно велика роль таких тренировок для детей с нарушениями речи. У большинства из них наблюдаются выраженные отклонения в формировании тонких движений пальцев рук – движения не точные не координированные.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Одним из наиболее популярных видов работ по развитию мелкой моторики пальцев рук являются речевые игры с пальчиками. Пальчиковая гимнастика создает благоприятный фон, способствует развитию умения слушать и понимать содержание потешек, улавливать ритм речи, повышает речевую активность детей.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Вот некоторые примеры речевых игр с пальчиками, которые можно разучить с детьми дома.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660000"/>
                <w:sz w:val="20"/>
                <w:szCs w:val="20"/>
                <w:lang w:eastAsia="ru-RU"/>
              </w:rPr>
              <w:t>«Пальчики здороваются»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Идут четыре братца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Навстречу старшему (Пальцы ритмично соединяются),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Здравствуй, большой! (с большим щепотью)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Здорово, Васька - указка! (большой соединяется с указательным)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Здорово, Мишка - середка! (большой соединяется со средним)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Здорово, Гришка - сиротка! (большой соединяется с безымянным)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Да ты, Крошка - Тимошка! (большой соединяется с мизинцем)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Хочу отметить, что данная пальчиковая гимнастика положительно влияет на переключаемость и концентрацию внимания детей. Поэтому ее можно выполнять в ходе любых других занятий, когда ребенок устал, как средство усиления внимания.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660000"/>
                <w:sz w:val="20"/>
                <w:szCs w:val="20"/>
                <w:lang w:eastAsia="ru-RU"/>
              </w:rPr>
              <w:t>«Дружные братья»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Ну-ка, братцы за работу,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Покажи свою охоту (руки сжаты в кулак).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Большаку дрова рубить (разгибает большие пальцы),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Печи все тебе топить (разгибает указательные пальцы),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А тебе воду носить (разгибает средние пальцы),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А тебе обед варить (разгибает безымянные пальцы),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А тебе хлеба месить (разгибает мизинцы).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660000"/>
                <w:sz w:val="20"/>
                <w:szCs w:val="20"/>
                <w:lang w:eastAsia="ru-RU"/>
              </w:rPr>
              <w:t>«Этот пальчик»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Этот пальчик - дедушка,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Этот пальчик - бабушка,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Этот пальчик - папочка,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Этот пальчик - мамочка,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Этот пальчик - наш малыш!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(поочередно загибать пальцы в кулачок)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660000"/>
                <w:sz w:val="20"/>
                <w:szCs w:val="20"/>
                <w:lang w:eastAsia="ru-RU"/>
              </w:rPr>
              <w:t>«Человечки»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Указательные и средние пальцы «бегают» по столу со словами: «Побежали вдоль реки дети наперегонки».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660000"/>
                <w:sz w:val="20"/>
                <w:szCs w:val="20"/>
                <w:lang w:eastAsia="ru-RU"/>
              </w:rPr>
              <w:t>«Помощники»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Мы капусту рубим, рубим (постукивать ребром ладони об стол),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Мы морковку трем, трем (поочередно ладонью и кулаком «тереть» по столу),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Мы капусту солим, солим (движения, имитирующие </w:t>
            </w:r>
            <w:proofErr w:type="spellStart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>подсаливание</w:t>
            </w:r>
            <w:proofErr w:type="spellEnd"/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), </w:t>
            </w: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br/>
              <w:t xml:space="preserve">Мы капусту жмем, жмем (с силой сжимаем кулачки, а потом разжимаем).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Кроме пальчиковой гимнастики, существует множество видов по развитию мелкой моторики пальцев рук, которыми очень легко и просто необходимо заниматься дома: </w:t>
            </w:r>
          </w:p>
          <w:p w:rsidR="0015226B" w:rsidRPr="0015226B" w:rsidRDefault="0015226B" w:rsidP="001522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lastRenderedPageBreak/>
              <w:t xml:space="preserve">складывание различных плоских фигур из спичек или счетных палочек (от простых геометрических фигур до более сложных: ракета, дом, собака и т.д.); </w:t>
            </w:r>
          </w:p>
          <w:p w:rsidR="0015226B" w:rsidRPr="0015226B" w:rsidRDefault="0015226B" w:rsidP="001522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нанизывание бус (можно использовать как готовые наборы для рукоделия, так и природный материал); </w:t>
            </w:r>
          </w:p>
          <w:p w:rsidR="0015226B" w:rsidRPr="0015226B" w:rsidRDefault="0015226B" w:rsidP="001522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шитье шнурком (можно использовать как готовые пособия, которые продаются в магазине, так и самодельные: в картоне дыроколом Вы можете проделать дырки хаотично или придумать узор, а ребенок может пропускать шнурок через эти дырки, «шить»); </w:t>
            </w:r>
          </w:p>
          <w:p w:rsidR="0015226B" w:rsidRPr="0015226B" w:rsidRDefault="0015226B" w:rsidP="001522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можно рвать бумагу на мелкие кусочки, а затем делать из нее аппликации; </w:t>
            </w:r>
          </w:p>
          <w:p w:rsidR="0015226B" w:rsidRPr="0015226B" w:rsidRDefault="0015226B" w:rsidP="001522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собирать различные мозаики. </w:t>
            </w:r>
          </w:p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Все выше перечисленные виды занятий очень просты, но доставят и Вам, и вашему ребенку большое удовольствие от совместной работы и общения. </w:t>
            </w:r>
          </w:p>
        </w:tc>
      </w:tr>
      <w:tr w:rsidR="0015226B" w:rsidRPr="0015226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226B" w:rsidRPr="0015226B" w:rsidRDefault="0015226B" w:rsidP="0015226B">
            <w:pPr>
              <w:spacing w:after="0" w:line="240" w:lineRule="auto"/>
              <w:rPr>
                <w:rFonts w:ascii="Verdana" w:eastAsia="Times New Roman" w:hAnsi="Verdana" w:cs="Times New Roman"/>
                <w:color w:val="660000"/>
                <w:sz w:val="16"/>
                <w:szCs w:val="16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noProof/>
                <w:color w:val="66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1B7F3B6" wp14:editId="590D41CA">
                  <wp:extent cx="9525" cy="9525"/>
                  <wp:effectExtent l="0" t="0" r="0" b="0"/>
                  <wp:docPr id="2" name="Рисунок 2" descr="http://www.defectolog.ru/gif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fectolog.ru/gif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6B" w:rsidRPr="0015226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5226B" w:rsidRPr="0015226B" w:rsidRDefault="0015226B" w:rsidP="0015226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</w:pPr>
            <w:r w:rsidRPr="0015226B">
              <w:rPr>
                <w:rFonts w:ascii="Verdana" w:eastAsia="Times New Roman" w:hAnsi="Verdana" w:cs="Times New Roman"/>
                <w:b/>
                <w:bCs/>
                <w:color w:val="993300"/>
                <w:lang w:eastAsia="ru-RU"/>
              </w:rPr>
              <w:t>Рекомендуем:</w:t>
            </w:r>
          </w:p>
          <w:p w:rsidR="0015226B" w:rsidRPr="0015226B" w:rsidRDefault="0054229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hyperlink r:id="rId7" w:history="1">
              <w:r w:rsidR="0015226B" w:rsidRPr="0015226B">
                <w:rPr>
                  <w:rFonts w:ascii="Verdana" w:eastAsia="Times New Roman" w:hAnsi="Verdana" w:cs="Times New Roman"/>
                  <w:color w:val="993300"/>
                  <w:sz w:val="20"/>
                  <w:szCs w:val="20"/>
                  <w:lang w:eastAsia="ru-RU"/>
                </w:rPr>
                <w:t>Сыпь песок, лей водичку! Игры по методу Монтессори дома и на даче</w:t>
              </w:r>
            </w:hyperlink>
          </w:p>
          <w:p w:rsidR="0015226B" w:rsidRPr="0015226B" w:rsidRDefault="0054229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hyperlink r:id="rId8" w:history="1">
              <w:r w:rsidR="0015226B" w:rsidRPr="0015226B">
                <w:rPr>
                  <w:rFonts w:ascii="Verdana" w:eastAsia="Times New Roman" w:hAnsi="Verdana" w:cs="Times New Roman"/>
                  <w:color w:val="993300"/>
                  <w:sz w:val="20"/>
                  <w:szCs w:val="20"/>
                  <w:lang w:eastAsia="ru-RU"/>
                </w:rPr>
                <w:t>Возрастные особенности развития ребенка с первого года жизни</w:t>
              </w:r>
            </w:hyperlink>
            <w:r w:rsidR="0015226B"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 </w:t>
            </w:r>
          </w:p>
          <w:p w:rsidR="0015226B" w:rsidRPr="0015226B" w:rsidRDefault="0054229B" w:rsidP="0015226B">
            <w:pPr>
              <w:spacing w:after="150" w:line="240" w:lineRule="auto"/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</w:pPr>
            <w:hyperlink r:id="rId9" w:history="1">
              <w:r w:rsidR="0015226B" w:rsidRPr="0015226B">
                <w:rPr>
                  <w:rFonts w:ascii="Verdana" w:eastAsia="Times New Roman" w:hAnsi="Verdana" w:cs="Times New Roman"/>
                  <w:color w:val="993300"/>
                  <w:sz w:val="20"/>
                  <w:szCs w:val="20"/>
                  <w:lang w:eastAsia="ru-RU"/>
                </w:rPr>
                <w:t>Справочник "Если ребенок отстает в развитии"</w:t>
              </w:r>
            </w:hyperlink>
            <w:r w:rsidR="0015226B" w:rsidRPr="0015226B">
              <w:rPr>
                <w:rFonts w:ascii="Verdana" w:eastAsia="Times New Roman" w:hAnsi="Verdana" w:cs="Times New Roman"/>
                <w:color w:val="66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63F74" w:rsidRDefault="00563F74"/>
    <w:sectPr w:rsidR="00563F74" w:rsidSect="00635D4C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A36"/>
    <w:multiLevelType w:val="multilevel"/>
    <w:tmpl w:val="378A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83A0B"/>
    <w:multiLevelType w:val="multilevel"/>
    <w:tmpl w:val="EAC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25E22"/>
    <w:multiLevelType w:val="multilevel"/>
    <w:tmpl w:val="107C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5782"/>
    <w:multiLevelType w:val="multilevel"/>
    <w:tmpl w:val="DB7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6C98"/>
    <w:multiLevelType w:val="multilevel"/>
    <w:tmpl w:val="83A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255C8"/>
    <w:multiLevelType w:val="multilevel"/>
    <w:tmpl w:val="491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817EC"/>
    <w:multiLevelType w:val="multilevel"/>
    <w:tmpl w:val="F48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A0AE9"/>
    <w:multiLevelType w:val="multilevel"/>
    <w:tmpl w:val="983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D30C6"/>
    <w:multiLevelType w:val="multilevel"/>
    <w:tmpl w:val="8F6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545A0"/>
    <w:multiLevelType w:val="multilevel"/>
    <w:tmpl w:val="854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F75FF"/>
    <w:multiLevelType w:val="multilevel"/>
    <w:tmpl w:val="34C4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C24C9"/>
    <w:multiLevelType w:val="multilevel"/>
    <w:tmpl w:val="BB9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54B68"/>
    <w:multiLevelType w:val="multilevel"/>
    <w:tmpl w:val="4A08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A23F3"/>
    <w:multiLevelType w:val="multilevel"/>
    <w:tmpl w:val="C47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531D0"/>
    <w:multiLevelType w:val="multilevel"/>
    <w:tmpl w:val="67F0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32977"/>
    <w:multiLevelType w:val="multilevel"/>
    <w:tmpl w:val="0F9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E5CAD"/>
    <w:multiLevelType w:val="multilevel"/>
    <w:tmpl w:val="2C3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C7B94"/>
    <w:multiLevelType w:val="multilevel"/>
    <w:tmpl w:val="6CF2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415FD"/>
    <w:multiLevelType w:val="multilevel"/>
    <w:tmpl w:val="6518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520FC"/>
    <w:multiLevelType w:val="multilevel"/>
    <w:tmpl w:val="5D3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2"/>
  </w:num>
  <w:num w:numId="15">
    <w:abstractNumId w:val="19"/>
  </w:num>
  <w:num w:numId="16">
    <w:abstractNumId w:val="15"/>
  </w:num>
  <w:num w:numId="17">
    <w:abstractNumId w:val="8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5B"/>
    <w:rsid w:val="0015226B"/>
    <w:rsid w:val="0054229B"/>
    <w:rsid w:val="00563F74"/>
    <w:rsid w:val="00635D4C"/>
    <w:rsid w:val="00E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2730"/>
  <w15:docId w15:val="{4F659FFD-2FB4-4998-9113-56E210BA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04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62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78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5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2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45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93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4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5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912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08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767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24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84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706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67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307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16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051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96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27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65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80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492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795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40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47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68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7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716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25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836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397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0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31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219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801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9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406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4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87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62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18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11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195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14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24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5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4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23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7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99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6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0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4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56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1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56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19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70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9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5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25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4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80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6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ctolog.ru/articles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fectolog.ru/specialists/1002/?theme=9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efectolog.ru/contacts/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fectolog.ru/articles/27/1027/?theme=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Emiliya</cp:lastModifiedBy>
  <cp:revision>4</cp:revision>
  <dcterms:created xsi:type="dcterms:W3CDTF">2018-06-09T13:07:00Z</dcterms:created>
  <dcterms:modified xsi:type="dcterms:W3CDTF">2018-12-17T12:45:00Z</dcterms:modified>
</cp:coreProperties>
</file>