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98E" w:rsidRDefault="0034298E" w:rsidP="001F21C8">
      <w:pPr>
        <w:pStyle w:val="a3"/>
        <w:rPr>
          <w:rStyle w:val="a4"/>
          <w:color w:val="000000"/>
        </w:rPr>
      </w:pPr>
      <w:r w:rsidRPr="0034298E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299835" cy="8902286"/>
            <wp:effectExtent l="0" t="0" r="5715" b="0"/>
            <wp:docPr id="3" name="Рисунок 3" descr="C:\Users\888\Desktop\регулирование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88\Desktop\регулирование спор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C8" w:rsidRPr="00581922" w:rsidRDefault="001F21C8" w:rsidP="001F21C8">
      <w:pPr>
        <w:pStyle w:val="a3"/>
        <w:rPr>
          <w:color w:val="000000"/>
        </w:rPr>
      </w:pPr>
      <w:bookmarkStart w:id="0" w:name="_GoBack"/>
      <w:bookmarkEnd w:id="0"/>
      <w:r w:rsidRPr="00581922">
        <w:rPr>
          <w:rStyle w:val="a4"/>
          <w:color w:val="000000"/>
        </w:rPr>
        <w:lastRenderedPageBreak/>
        <w:t>1. Общие положения.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1.1. Положение о комиссии по урегулированию споров между участниками образовательных отношений (далее – Положение) устанавливает порядок создания, организации работы, принятия и исполнения решений комиссией по урегулированию споров</w:t>
      </w:r>
      <w:r w:rsidR="00581922" w:rsidRPr="00581922">
        <w:rPr>
          <w:color w:val="000000"/>
        </w:rPr>
        <w:t xml:space="preserve"> (далее – Комиссия)</w:t>
      </w:r>
      <w:r w:rsidRPr="00581922">
        <w:rPr>
          <w:color w:val="000000"/>
        </w:rPr>
        <w:t xml:space="preserve"> между участниками образовательных отношений </w:t>
      </w:r>
      <w:r w:rsidR="007210DA">
        <w:rPr>
          <w:color w:val="000000"/>
        </w:rPr>
        <w:t xml:space="preserve">государственного </w:t>
      </w:r>
      <w:r w:rsidRPr="00581922">
        <w:rPr>
          <w:color w:val="000000"/>
        </w:rPr>
        <w:t xml:space="preserve">бюджетного дошкольного образовательного учреждения </w:t>
      </w:r>
      <w:r w:rsidR="007210DA">
        <w:t xml:space="preserve">Детский сад № 5 </w:t>
      </w:r>
      <w:r w:rsidR="00B57EC0">
        <w:t xml:space="preserve">«Детский сад № 5 </w:t>
      </w:r>
      <w:proofErr w:type="spellStart"/>
      <w:r w:rsidR="00507122">
        <w:t>г.Сунжа</w:t>
      </w:r>
      <w:proofErr w:type="spellEnd"/>
      <w:r w:rsidR="00507122">
        <w:t xml:space="preserve"> </w:t>
      </w:r>
      <w:r w:rsidR="00B57EC0">
        <w:t>«Старт в будущее»»</w:t>
      </w:r>
      <w:r w:rsidR="00B57EC0" w:rsidRPr="00634C57">
        <w:t xml:space="preserve"> </w:t>
      </w:r>
      <w:r w:rsidR="007210DA">
        <w:t>«Старт в будущее»»</w:t>
      </w:r>
      <w:r w:rsidR="007210DA" w:rsidRPr="00634C57">
        <w:t xml:space="preserve"> </w:t>
      </w:r>
      <w:r w:rsidRPr="00581922">
        <w:rPr>
          <w:color w:val="000000"/>
        </w:rPr>
        <w:t xml:space="preserve"> (далее - Учреждение) (далее – Комиссия).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1.2. Коми</w:t>
      </w:r>
      <w:r w:rsidR="00581922" w:rsidRPr="00581922">
        <w:rPr>
          <w:color w:val="000000"/>
        </w:rPr>
        <w:t xml:space="preserve">ссия создается в соответствии с Федеральным законом </w:t>
      </w:r>
      <w:r w:rsidRPr="00581922">
        <w:rPr>
          <w:color w:val="000000"/>
        </w:rPr>
        <w:t xml:space="preserve">от 29 декабря 2012 года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</w:t>
      </w:r>
      <w:r w:rsidR="00572695" w:rsidRPr="00581922">
        <w:rPr>
          <w:color w:val="000000"/>
        </w:rPr>
        <w:t xml:space="preserve">применения </w:t>
      </w:r>
      <w:r w:rsidRPr="00581922">
        <w:rPr>
          <w:color w:val="000000"/>
        </w:rPr>
        <w:t>локальных нормативных актов</w:t>
      </w:r>
      <w:r w:rsidR="00572695" w:rsidRPr="00581922">
        <w:rPr>
          <w:color w:val="000000"/>
        </w:rPr>
        <w:t xml:space="preserve"> Учреждения</w:t>
      </w:r>
      <w:r w:rsidR="00581922" w:rsidRPr="00581922">
        <w:rPr>
          <w:color w:val="000000"/>
        </w:rPr>
        <w:t>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1.3. В своей деятельности Комиссия руководствуется действующим законодательством об образовании, трудовым и семейным законодательствами, уставом Учреждения, Положением о нормах профессиональной этики педагогических работников, Правилами внутреннего распорядка воспитанников, Правилами внутреннего трудового распорядка и настоящим Положением.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 xml:space="preserve">1.4. </w:t>
      </w:r>
      <w:proofErr w:type="gramStart"/>
      <w:r w:rsidRPr="00581922">
        <w:rPr>
          <w:color w:val="000000"/>
        </w:rPr>
        <w:t>Решение  Комиссии</w:t>
      </w:r>
      <w:proofErr w:type="gramEnd"/>
      <w:r w:rsidRPr="00581922">
        <w:rPr>
          <w:color w:val="000000"/>
        </w:rPr>
        <w:t xml:space="preserve"> является обязательным для всех  участников образовательных отношений.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1.5. Решение Комиссии может быть обжаловано в установленном законодательством РФ порядке.</w:t>
      </w:r>
    </w:p>
    <w:p w:rsidR="001F21C8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 </w:t>
      </w:r>
    </w:p>
    <w:p w:rsidR="00FC3A76" w:rsidRPr="00581922" w:rsidRDefault="00FC3A76" w:rsidP="0058192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3A76" w:rsidRPr="00A66890" w:rsidRDefault="001F21C8" w:rsidP="0058192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81922">
        <w:rPr>
          <w:rStyle w:val="a4"/>
          <w:color w:val="000000"/>
        </w:rPr>
        <w:t>2. Формирование Комиссии и организация ее работы.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 xml:space="preserve">2.1. В состав Комиссии входят </w:t>
      </w:r>
      <w:r w:rsidR="008B0124" w:rsidRPr="00581922">
        <w:rPr>
          <w:color w:val="000000"/>
        </w:rPr>
        <w:t>члены Совета Учреждения в количестве 6 человек</w:t>
      </w:r>
      <w:r w:rsidR="000660C9" w:rsidRPr="00581922">
        <w:rPr>
          <w:color w:val="000000"/>
        </w:rPr>
        <w:t xml:space="preserve">: </w:t>
      </w:r>
      <w:proofErr w:type="gramStart"/>
      <w:r w:rsidR="000660C9" w:rsidRPr="00581922">
        <w:rPr>
          <w:color w:val="000000"/>
        </w:rPr>
        <w:t>3  -</w:t>
      </w:r>
      <w:proofErr w:type="gramEnd"/>
      <w:r w:rsidR="000660C9" w:rsidRPr="00581922">
        <w:rPr>
          <w:color w:val="000000"/>
        </w:rPr>
        <w:t xml:space="preserve"> представителя от родителей (законных представителей); 3 – </w:t>
      </w:r>
      <w:proofErr w:type="spellStart"/>
      <w:r w:rsidR="000660C9" w:rsidRPr="00581922">
        <w:rPr>
          <w:color w:val="000000"/>
        </w:rPr>
        <w:t>представитетя</w:t>
      </w:r>
      <w:proofErr w:type="spellEnd"/>
      <w:r w:rsidR="000660C9" w:rsidRPr="00581922">
        <w:rPr>
          <w:color w:val="000000"/>
        </w:rPr>
        <w:t xml:space="preserve"> от работников Учреждения. </w:t>
      </w:r>
      <w:r w:rsidRPr="00581922">
        <w:rPr>
          <w:color w:val="000000"/>
        </w:rPr>
        <w:t xml:space="preserve"> Руководитель Учреждения входит в состав Комиссии по должности и является его председателем. Персональный состав Комиссии </w:t>
      </w:r>
      <w:r w:rsidR="000660C9" w:rsidRPr="00581922">
        <w:rPr>
          <w:color w:val="000000"/>
        </w:rPr>
        <w:t xml:space="preserve">выбирается на Совете Учреждения и утверждается приказом руководителя. </w:t>
      </w:r>
      <w:r w:rsidRPr="00581922">
        <w:rPr>
          <w:color w:val="000000"/>
        </w:rPr>
        <w:t>Члены Комиссии и привлекаемые к ее работе физические лица работают на безвозмездной основе.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2.2.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 Досрочное прекращение полномочий члена Комиссии осуществляется: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- на основании личного заявления члена Комиссии об исключении из его состава;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- по требованию не менее 2/3 членов Комиссии, выраженному в письменной форме;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- в случае отчисления из Учреждения воспитанника, родителем (законным представителем) которого является член Комиссии, или увольнения работника – члена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2.3. Состав Комиссии формируется таким образом, чтобы была исключена возможность возникновения конфликта интересов, могущего повлиять на принимаемые Комиссией решения.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2.4. Из числа членов</w:t>
      </w:r>
      <w:r w:rsidR="000660C9" w:rsidRPr="00581922">
        <w:rPr>
          <w:color w:val="000000"/>
        </w:rPr>
        <w:t xml:space="preserve"> Комиссии на заседании Совета Учреждения</w:t>
      </w:r>
      <w:r w:rsidRPr="00581922">
        <w:rPr>
          <w:color w:val="000000"/>
        </w:rPr>
        <w:t xml:space="preserve"> прямым открытым голосованием п</w:t>
      </w:r>
      <w:r w:rsidR="000660C9" w:rsidRPr="00581922">
        <w:rPr>
          <w:color w:val="000000"/>
        </w:rPr>
        <w:t>ростым большинством голосов на 2</w:t>
      </w:r>
      <w:r w:rsidRPr="00581922">
        <w:rPr>
          <w:color w:val="000000"/>
        </w:rPr>
        <w:t xml:space="preserve"> года избирается заместитель председателя и секретарь.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 xml:space="preserve">2.5. Председатель </w:t>
      </w:r>
      <w:proofErr w:type="spellStart"/>
      <w:r w:rsidRPr="00581922">
        <w:rPr>
          <w:color w:val="000000"/>
        </w:rPr>
        <w:t>Комисии</w:t>
      </w:r>
      <w:proofErr w:type="spellEnd"/>
      <w:r w:rsidRPr="00581922">
        <w:rPr>
          <w:color w:val="000000"/>
        </w:rPr>
        <w:t>: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·     организует работу Комиссии;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·     созывает и проводит заседания Комиссии: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·     дает поручения членам Комиссии, привлекаемым специалистам, экспертам;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·     выступает перед участниками образовательных отношений с сообщениями о деятельности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2.6. В отсутствие председателя Комиссии его полномочия осуществляет заместитель председателя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lastRenderedPageBreak/>
        <w:t>2.7. Секретарь Комиссии отвечает за ведение делопроизводства, регистрацию обращений, хранение документов Комиссии, подготовку ее заседаний.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2.8.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2.9.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расписку с настоящим Положением до начала их работы в составе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2.10.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2.11. Заседание Комиссии проводятся по мере необходимости. Кворумом для проведения заседания является присутствие на нем 2/3 членов Комиссии. Решение Комиссии принимаются открытым голосованием простым большинством голосов.</w:t>
      </w:r>
    </w:p>
    <w:p w:rsidR="001F21C8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 </w:t>
      </w:r>
    </w:p>
    <w:p w:rsidR="00FC3A76" w:rsidRPr="00581922" w:rsidRDefault="00FC3A76" w:rsidP="0058192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C3A76" w:rsidRPr="00FC3A76" w:rsidRDefault="001F21C8" w:rsidP="0058192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81922">
        <w:rPr>
          <w:rStyle w:val="a4"/>
          <w:color w:val="000000"/>
        </w:rPr>
        <w:t>3. Порядок работы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3.2.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3.3.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3.6. Комиссия принимает решение простым большинством голосов членов, присутствующих на заседании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3.7. В случае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</w:t>
      </w:r>
      <w:proofErr w:type="gramStart"/>
      <w:r w:rsidRPr="00581922">
        <w:rPr>
          <w:color w:val="000000"/>
        </w:rPr>
        <w:t>8..</w:t>
      </w:r>
      <w:proofErr w:type="gramEnd"/>
      <w:r w:rsidRPr="00581922">
        <w:rPr>
          <w:color w:val="000000"/>
        </w:rPr>
        <w:t xml:space="preserve">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81922" w:rsidRPr="00581922" w:rsidRDefault="00581922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3.9.</w:t>
      </w:r>
      <w:r w:rsidR="001F21C8" w:rsidRPr="00581922">
        <w:rPr>
          <w:color w:val="000000"/>
        </w:rPr>
        <w:t xml:space="preserve"> Решение Комиссии оформляется протоколом</w:t>
      </w:r>
      <w:r w:rsidRPr="00581922">
        <w:rPr>
          <w:color w:val="000000"/>
        </w:rPr>
        <w:t xml:space="preserve"> с указанием срока исполнения</w:t>
      </w:r>
      <w:r w:rsidR="001F21C8" w:rsidRPr="00581922">
        <w:rPr>
          <w:color w:val="000000"/>
        </w:rPr>
        <w:t xml:space="preserve">. </w:t>
      </w:r>
    </w:p>
    <w:p w:rsidR="001F21C8" w:rsidRPr="00581922" w:rsidRDefault="00581922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 xml:space="preserve">3.10. </w:t>
      </w:r>
      <w:r w:rsidR="001F21C8" w:rsidRPr="00581922">
        <w:rPr>
          <w:color w:val="000000"/>
        </w:rPr>
        <w:t xml:space="preserve">Решение Комиссии обязательно для исполнения всеми участниками </w:t>
      </w:r>
      <w:r w:rsidRPr="00581922">
        <w:rPr>
          <w:color w:val="000000"/>
        </w:rPr>
        <w:t>образовательных отношений</w:t>
      </w:r>
      <w:r w:rsidR="001F21C8" w:rsidRPr="00581922">
        <w:rPr>
          <w:color w:val="000000"/>
        </w:rPr>
        <w:t>.</w:t>
      </w:r>
    </w:p>
    <w:p w:rsidR="00581922" w:rsidRPr="00581922" w:rsidRDefault="00581922" w:rsidP="0058192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 </w:t>
      </w:r>
    </w:p>
    <w:p w:rsidR="00FC3A76" w:rsidRPr="00A66890" w:rsidRDefault="001F21C8" w:rsidP="0058192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581922">
        <w:rPr>
          <w:color w:val="000000"/>
        </w:rPr>
        <w:t> </w:t>
      </w:r>
      <w:r w:rsidRPr="00581922">
        <w:rPr>
          <w:rStyle w:val="a4"/>
          <w:color w:val="000000"/>
        </w:rPr>
        <w:t>4. Обеспечение деятельности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4.1.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4.2. Делопроизводство Комиссии ведется в соответствии с действующим законодательством.</w:t>
      </w:r>
    </w:p>
    <w:p w:rsidR="001F21C8" w:rsidRPr="00581922" w:rsidRDefault="001F21C8" w:rsidP="00FC3A76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81922">
        <w:rPr>
          <w:color w:val="000000"/>
        </w:rPr>
        <w:t>4.3. Протоколы заседания Комиссии, заявления и материалы по существу рассматриваемых споров включаются в номенклатуру образовательного Учреждения и хранятся в архиве в составе отдельного дела.</w:t>
      </w:r>
    </w:p>
    <w:p w:rsidR="001F21C8" w:rsidRPr="00581922" w:rsidRDefault="001F21C8" w:rsidP="00581922">
      <w:pPr>
        <w:pStyle w:val="a3"/>
        <w:spacing w:before="0" w:beforeAutospacing="0" w:after="0" w:afterAutospacing="0"/>
        <w:jc w:val="both"/>
        <w:rPr>
          <w:color w:val="000000"/>
        </w:rPr>
      </w:pPr>
      <w:r w:rsidRPr="00581922">
        <w:rPr>
          <w:color w:val="000000"/>
        </w:rPr>
        <w:t> </w:t>
      </w:r>
    </w:p>
    <w:sectPr w:rsidR="001F21C8" w:rsidRPr="00581922" w:rsidSect="00A66890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81" w:rsidRDefault="00C44281" w:rsidP="002E725A">
      <w:pPr>
        <w:spacing w:after="0" w:line="240" w:lineRule="auto"/>
      </w:pPr>
      <w:r>
        <w:separator/>
      </w:r>
    </w:p>
  </w:endnote>
  <w:endnote w:type="continuationSeparator" w:id="0">
    <w:p w:rsidR="00C44281" w:rsidRDefault="00C44281" w:rsidP="002E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0563342"/>
      <w:docPartObj>
        <w:docPartGallery w:val="Page Numbers (Bottom of Page)"/>
        <w:docPartUnique/>
      </w:docPartObj>
    </w:sdtPr>
    <w:sdtEndPr/>
    <w:sdtContent>
      <w:p w:rsidR="002E725A" w:rsidRDefault="002E72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122">
          <w:rPr>
            <w:noProof/>
          </w:rPr>
          <w:t>2</w:t>
        </w:r>
        <w:r>
          <w:fldChar w:fldCharType="end"/>
        </w:r>
      </w:p>
    </w:sdtContent>
  </w:sdt>
  <w:p w:rsidR="002E725A" w:rsidRDefault="002E72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81" w:rsidRDefault="00C44281" w:rsidP="002E725A">
      <w:pPr>
        <w:spacing w:after="0" w:line="240" w:lineRule="auto"/>
      </w:pPr>
      <w:r>
        <w:separator/>
      </w:r>
    </w:p>
  </w:footnote>
  <w:footnote w:type="continuationSeparator" w:id="0">
    <w:p w:rsidR="00C44281" w:rsidRDefault="00C44281" w:rsidP="002E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1C8"/>
    <w:rsid w:val="000660C9"/>
    <w:rsid w:val="001F21C8"/>
    <w:rsid w:val="002E725A"/>
    <w:rsid w:val="0034298E"/>
    <w:rsid w:val="00507122"/>
    <w:rsid w:val="00572695"/>
    <w:rsid w:val="00581922"/>
    <w:rsid w:val="006506BD"/>
    <w:rsid w:val="007210DA"/>
    <w:rsid w:val="007507D4"/>
    <w:rsid w:val="008B0124"/>
    <w:rsid w:val="00A66890"/>
    <w:rsid w:val="00B57EC0"/>
    <w:rsid w:val="00C44281"/>
    <w:rsid w:val="00F51FD4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2A87"/>
  <w15:docId w15:val="{EE3D0ABE-97BD-4F44-B2A0-217CA972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1C8"/>
    <w:rPr>
      <w:b/>
      <w:bCs/>
    </w:rPr>
  </w:style>
  <w:style w:type="character" w:customStyle="1" w:styleId="apple-converted-space">
    <w:name w:val="apple-converted-space"/>
    <w:basedOn w:val="a0"/>
    <w:rsid w:val="001F21C8"/>
  </w:style>
  <w:style w:type="character" w:styleId="a5">
    <w:name w:val="Hyperlink"/>
    <w:basedOn w:val="a0"/>
    <w:uiPriority w:val="99"/>
    <w:semiHidden/>
    <w:unhideWhenUsed/>
    <w:rsid w:val="001F21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2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E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725A"/>
  </w:style>
  <w:style w:type="paragraph" w:styleId="aa">
    <w:name w:val="footer"/>
    <w:basedOn w:val="a"/>
    <w:link w:val="ab"/>
    <w:uiPriority w:val="99"/>
    <w:unhideWhenUsed/>
    <w:rsid w:val="002E7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7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888</cp:lastModifiedBy>
  <cp:revision>10</cp:revision>
  <cp:lastPrinted>2017-05-11T07:11:00Z</cp:lastPrinted>
  <dcterms:created xsi:type="dcterms:W3CDTF">2015-11-18T14:35:00Z</dcterms:created>
  <dcterms:modified xsi:type="dcterms:W3CDTF">2018-08-22T11:34:00Z</dcterms:modified>
</cp:coreProperties>
</file>